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8A" w:rsidRPr="00B62F1F" w:rsidRDefault="00E66D8A" w:rsidP="00E66D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F1F">
        <w:rPr>
          <w:rFonts w:ascii="Times New Roman" w:hAnsi="Times New Roman" w:cs="Times New Roman"/>
          <w:b/>
          <w:sz w:val="24"/>
          <w:szCs w:val="24"/>
        </w:rPr>
        <w:t>Контроль качества как базовая форма управления качеством архитектурного проекта</w:t>
      </w:r>
    </w:p>
    <w:p w:rsidR="00B62F1F" w:rsidRPr="00B62F1F" w:rsidRDefault="00B62F1F" w:rsidP="00B62F1F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2F1F">
        <w:rPr>
          <w:rFonts w:ascii="Times New Roman" w:hAnsi="Times New Roman" w:cs="Times New Roman"/>
          <w:b/>
          <w:sz w:val="24"/>
          <w:szCs w:val="24"/>
        </w:rPr>
        <w:t>Контроль качества.</w:t>
      </w:r>
    </w:p>
    <w:p w:rsidR="00B62F1F" w:rsidRDefault="00142901" w:rsidP="00B62F1F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2F1F" w:rsidRPr="00B62F1F">
        <w:rPr>
          <w:rFonts w:ascii="Times New Roman" w:hAnsi="Times New Roman" w:cs="Times New Roman"/>
          <w:b/>
          <w:sz w:val="24"/>
          <w:szCs w:val="24"/>
        </w:rPr>
        <w:t>етоды контроля качества</w:t>
      </w:r>
    </w:p>
    <w:p w:rsidR="00A15A96" w:rsidRPr="00B62F1F" w:rsidRDefault="00A15A96" w:rsidP="00B62F1F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B62F1F" w:rsidRDefault="00E66D8A" w:rsidP="00B62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1F" w:rsidRPr="00B62F1F">
        <w:rPr>
          <w:rFonts w:ascii="Times New Roman" w:hAnsi="Times New Roman" w:cs="Times New Roman"/>
          <w:b/>
          <w:sz w:val="24"/>
          <w:szCs w:val="24"/>
        </w:rPr>
        <w:t>1.</w:t>
      </w:r>
      <w:r w:rsidR="00B62F1F" w:rsidRPr="00B62F1F">
        <w:rPr>
          <w:rFonts w:ascii="Times New Roman" w:hAnsi="Times New Roman" w:cs="Times New Roman"/>
          <w:b/>
          <w:sz w:val="24"/>
          <w:szCs w:val="24"/>
        </w:rPr>
        <w:tab/>
        <w:t>Контроль качества</w:t>
      </w:r>
    </w:p>
    <w:p w:rsidR="00B62F1F" w:rsidRPr="00B62F1F" w:rsidRDefault="00E66D8A" w:rsidP="00B62F1F">
      <w:pPr>
        <w:jc w:val="both"/>
        <w:rPr>
          <w:rFonts w:ascii="Times New Roman" w:hAnsi="Times New Roman" w:cs="Times New Roman"/>
          <w:sz w:val="24"/>
          <w:szCs w:val="24"/>
        </w:rPr>
      </w:pPr>
      <w:r w:rsidRPr="00B62F1F">
        <w:rPr>
          <w:rFonts w:ascii="Times New Roman" w:hAnsi="Times New Roman" w:cs="Times New Roman"/>
          <w:b/>
          <w:sz w:val="24"/>
          <w:szCs w:val="24"/>
        </w:rPr>
        <w:t>Контроль качества</w:t>
      </w:r>
      <w:r w:rsidRPr="00B62F1F">
        <w:rPr>
          <w:rFonts w:ascii="Times New Roman" w:hAnsi="Times New Roman" w:cs="Times New Roman"/>
          <w:sz w:val="24"/>
          <w:szCs w:val="24"/>
        </w:rPr>
        <w:t xml:space="preserve"> - процесс, который включает отслеживание промежуточных результатов проекта, определение их соответствия принятым стандартам и разработку действий для устранения причин, вызывающих отклонения от стандарта</w:t>
      </w:r>
      <w:r w:rsidR="00B62F1F" w:rsidRPr="00B62F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F1F" w:rsidRPr="00B62F1F" w:rsidRDefault="00B62F1F" w:rsidP="00B62F1F">
      <w:pPr>
        <w:jc w:val="both"/>
        <w:rPr>
          <w:rFonts w:ascii="Times New Roman" w:hAnsi="Times New Roman" w:cs="Times New Roman"/>
          <w:sz w:val="24"/>
          <w:szCs w:val="24"/>
        </w:rPr>
      </w:pPr>
      <w:r w:rsidRPr="00B62F1F">
        <w:rPr>
          <w:rFonts w:ascii="Times New Roman" w:hAnsi="Times New Roman" w:cs="Times New Roman"/>
          <w:sz w:val="24"/>
          <w:szCs w:val="24"/>
        </w:rPr>
        <w:t xml:space="preserve"> Контроль качества как комплексной проблемы заключается в анализе таких функций архитектурного объекта , как социальные и функциональные свойства , техническое совершенство , эстетиче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2F1F">
        <w:rPr>
          <w:rFonts w:ascii="Times New Roman" w:hAnsi="Times New Roman" w:cs="Times New Roman"/>
          <w:sz w:val="24"/>
          <w:szCs w:val="24"/>
        </w:rPr>
        <w:t>кая выразительность , экологическая чистота.</w:t>
      </w:r>
    </w:p>
    <w:p w:rsidR="00E66D8A" w:rsidRPr="00B62F1F" w:rsidRDefault="00E66D8A" w:rsidP="00B62F1F">
      <w:pPr>
        <w:jc w:val="both"/>
        <w:rPr>
          <w:rFonts w:ascii="Times New Roman" w:hAnsi="Times New Roman" w:cs="Times New Roman"/>
          <w:sz w:val="24"/>
          <w:szCs w:val="24"/>
        </w:rPr>
      </w:pPr>
      <w:r w:rsidRPr="00B62F1F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Pr="00B62F1F">
        <w:rPr>
          <w:rFonts w:ascii="Times New Roman" w:hAnsi="Times New Roman" w:cs="Times New Roman"/>
          <w:sz w:val="24"/>
          <w:szCs w:val="24"/>
        </w:rPr>
        <w:t xml:space="preserve"> должно производиться на всех этапах выполнения проекта. Количественная оценка контроля качества осуществляется на основе статистического анализа и теории вероятности.</w:t>
      </w:r>
    </w:p>
    <w:p w:rsidR="00E66D8A" w:rsidRDefault="00B62F1F" w:rsidP="00E66D8A">
      <w:r w:rsidRPr="00B62F1F">
        <w:t>2.</w:t>
      </w:r>
      <w:r w:rsidRPr="00B62F1F">
        <w:tab/>
      </w:r>
      <w:r>
        <w:t>М</w:t>
      </w:r>
      <w:r w:rsidRPr="00B62F1F">
        <w:rPr>
          <w:b/>
        </w:rPr>
        <w:t>етоды контроля качества</w:t>
      </w:r>
    </w:p>
    <w:p w:rsidR="00E66D8A" w:rsidRDefault="00E66D8A" w:rsidP="00E66D8A">
      <w:r>
        <w:t>Для осуществления контроля качества используют следующие методы и средства:</w:t>
      </w:r>
    </w:p>
    <w:p w:rsidR="00E66D8A" w:rsidRPr="00FD6595" w:rsidRDefault="00E66D8A" w:rsidP="00E66D8A">
      <w:pPr>
        <w:rPr>
          <w:rFonts w:ascii="Times New Roman" w:hAnsi="Times New Roman" w:cs="Times New Roman"/>
          <w:sz w:val="24"/>
          <w:szCs w:val="24"/>
        </w:rPr>
      </w:pPr>
      <w:r w:rsidRPr="00FD6595">
        <w:rPr>
          <w:rFonts w:ascii="Times New Roman" w:hAnsi="Times New Roman" w:cs="Times New Roman"/>
          <w:sz w:val="24"/>
          <w:szCs w:val="24"/>
        </w:rPr>
        <w:t>Диаграмма причинно-следственных связей помогает отразить возможные причины, влияющие на качество продукта или процесса в проекте. Такая диаграмма, которую также называют диаграммой Ишикавы или диаграммой рыбьего скелета, иллюстрирует связь различных факторов с возможными проблемами или эффектами [ 9 ] . На рис</w:t>
      </w:r>
      <w:r w:rsidR="00FD6595">
        <w:rPr>
          <w:rFonts w:ascii="Times New Roman" w:hAnsi="Times New Roman" w:cs="Times New Roman"/>
          <w:sz w:val="24"/>
          <w:szCs w:val="24"/>
        </w:rPr>
        <w:t>1.</w:t>
      </w:r>
      <w:r w:rsidRPr="00FD6595">
        <w:rPr>
          <w:rFonts w:ascii="Times New Roman" w:hAnsi="Times New Roman" w:cs="Times New Roman"/>
          <w:sz w:val="24"/>
          <w:szCs w:val="24"/>
        </w:rPr>
        <w:t>показан пример диаграммы причинно-следственных связей.</w:t>
      </w:r>
    </w:p>
    <w:p w:rsidR="00E66D8A" w:rsidRDefault="00E66D8A" w:rsidP="00E66D8A">
      <w:r>
        <w:t xml:space="preserve"> </w:t>
      </w:r>
      <w:r w:rsidR="00FD6595">
        <w:rPr>
          <w:noProof/>
          <w:lang w:eastAsia="ru-RU"/>
        </w:rPr>
        <w:drawing>
          <wp:inline distT="0" distB="0" distL="0" distR="0">
            <wp:extent cx="5940263" cy="271650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1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D8A" w:rsidRDefault="00E66D8A" w:rsidP="00E66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D8A" w:rsidRDefault="00E66D8A" w:rsidP="00E66D8A">
      <w:r>
        <w:tab/>
        <w:t>Рис</w:t>
      </w:r>
      <w:r w:rsidR="00FD6595">
        <w:t xml:space="preserve">1  </w:t>
      </w:r>
      <w:r>
        <w:t>Диаграмма причинно-следственных связей</w:t>
      </w:r>
    </w:p>
    <w:p w:rsidR="00E66D8A" w:rsidRDefault="00E66D8A" w:rsidP="00FD6595">
      <w:pPr>
        <w:jc w:val="both"/>
      </w:pPr>
      <w:r w:rsidRPr="00FD6595">
        <w:rPr>
          <w:rFonts w:ascii="Times New Roman" w:hAnsi="Times New Roman" w:cs="Times New Roman"/>
          <w:b/>
          <w:sz w:val="24"/>
          <w:szCs w:val="24"/>
        </w:rPr>
        <w:t>Контрольные диаграммы</w:t>
      </w:r>
      <w:r w:rsidRPr="00FD6595">
        <w:rPr>
          <w:rFonts w:ascii="Times New Roman" w:hAnsi="Times New Roman" w:cs="Times New Roman"/>
          <w:sz w:val="24"/>
          <w:szCs w:val="24"/>
        </w:rPr>
        <w:t xml:space="preserve"> предназначены для определения стабильности протекания процесса и предсказуемости его развития. Отражают результаты осуществления проекта во времени и используются для определения, вызваны ли наблюдаемые отклонения процесса обычными вариациями в процессе или же свидетельствуют о выходе процесса из-под контроля. Контрольные диаграммы представляют собой графическое отображение взаимодействия переменных процесса в течение процесса и дают ответ на вопрос, находятся ли переменные процесса в рамках установленных пределов. Пример контрольной диаграммы представлен</w:t>
      </w:r>
      <w:r w:rsidRPr="00FD6595">
        <w:rPr>
          <w:rFonts w:ascii="Times New Roman" w:hAnsi="Times New Roman" w:cs="Times New Roman"/>
        </w:rPr>
        <w:t xml:space="preserve"> на рис.</w:t>
      </w:r>
      <w:r w:rsidR="00FD6595">
        <w:rPr>
          <w:rFonts w:ascii="Times New Roman" w:hAnsi="Times New Roman" w:cs="Times New Roman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595">
        <w:rPr>
          <w:noProof/>
          <w:lang w:eastAsia="ru-RU"/>
        </w:rPr>
        <w:drawing>
          <wp:inline distT="0" distB="0" distL="0" distR="0">
            <wp:extent cx="5767070" cy="17557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E66D8A" w:rsidRDefault="00E66D8A" w:rsidP="00E66D8A">
      <w:r>
        <w:tab/>
        <w:t>Рис.</w:t>
      </w:r>
      <w:r w:rsidR="00FD6595">
        <w:t>2</w:t>
      </w:r>
      <w:r>
        <w:t>. Пример контрольной диаграммы</w:t>
      </w:r>
    </w:p>
    <w:p w:rsidR="00E66D8A" w:rsidRPr="00FD6595" w:rsidRDefault="00E66D8A" w:rsidP="00FD6595">
      <w:pPr>
        <w:jc w:val="both"/>
        <w:rPr>
          <w:rFonts w:ascii="Times New Roman" w:hAnsi="Times New Roman" w:cs="Times New Roman"/>
          <w:sz w:val="24"/>
          <w:szCs w:val="24"/>
        </w:rPr>
      </w:pPr>
      <w:r w:rsidRPr="00FD6595">
        <w:rPr>
          <w:rFonts w:ascii="Times New Roman" w:hAnsi="Times New Roman" w:cs="Times New Roman"/>
          <w:sz w:val="24"/>
          <w:szCs w:val="24"/>
        </w:rPr>
        <w:t>При помощи контрольной диаграммы можно определять, как внесенные изменения повлияли на улучшение процесса, - это осуществляется посредством постоянного мониторинга выходных данных процесса во времени. Контрольные диаграммы могут использоваться для отображения жизненного цикла как проекта, так и продукта. Например, применение контрольных диаграмм в проекте позволяет определить, насколько отклонения по стоимости и отклонения по срокам выходят за рамки допустимых пределов (скажем, +/-10 процентов). Контрольные диаграммы можно использовать для наблюдения за любыми выходными переменными. Хотя контрольные графики чаще всего нужны для отслеживания повторяющихся операций, они также могут применяться для наблюдения за колебаниями издержек и исполнением расписания, за объемом и частотой изменения содержания проекта, за ошибками в документах проекта или другими результатами управления. Это позволяет определить, насколько действенным является процесс управления проектом.</w:t>
      </w:r>
    </w:p>
    <w:p w:rsidR="00E66D8A" w:rsidRDefault="00E66D8A" w:rsidP="00FD6595">
      <w:pPr>
        <w:jc w:val="both"/>
      </w:pPr>
      <w:r w:rsidRPr="00FD6595">
        <w:rPr>
          <w:rFonts w:ascii="Times New Roman" w:hAnsi="Times New Roman" w:cs="Times New Roman"/>
          <w:b/>
          <w:sz w:val="24"/>
          <w:szCs w:val="24"/>
        </w:rPr>
        <w:t>Диаграммы зависимостей</w:t>
      </w:r>
      <w:r w:rsidRPr="00FD6595">
        <w:rPr>
          <w:rFonts w:ascii="Times New Roman" w:hAnsi="Times New Roman" w:cs="Times New Roman"/>
          <w:sz w:val="24"/>
          <w:szCs w:val="24"/>
        </w:rPr>
        <w:t xml:space="preserve"> помогают анализировать причины возникновения проблем. Диаграмма зависимостей представляет собой графическое отображение процесса. Существует множество различных стилей представления этих диаграмм, но все они отображают операции, точки принятия решений и порядок обработки данных. Диаграммы зависимостей дают представление о том, как различные элементы системы взаимодействуют между собой</w:t>
      </w:r>
      <w:r>
        <w:t xml:space="preserve">. </w:t>
      </w:r>
      <w:r w:rsidRPr="00FD6595">
        <w:rPr>
          <w:rFonts w:ascii="Times New Roman" w:hAnsi="Times New Roman" w:cs="Times New Roman"/>
          <w:sz w:val="24"/>
          <w:szCs w:val="24"/>
        </w:rPr>
        <w:t xml:space="preserve">На рис. </w:t>
      </w:r>
      <w:r w:rsidR="00FD6595" w:rsidRPr="00FD6595">
        <w:rPr>
          <w:rFonts w:ascii="Times New Roman" w:hAnsi="Times New Roman" w:cs="Times New Roman"/>
          <w:sz w:val="24"/>
          <w:szCs w:val="24"/>
        </w:rPr>
        <w:t xml:space="preserve">3 </w:t>
      </w:r>
      <w:r w:rsidRPr="00FD6595">
        <w:rPr>
          <w:rFonts w:ascii="Times New Roman" w:hAnsi="Times New Roman" w:cs="Times New Roman"/>
          <w:sz w:val="24"/>
          <w:szCs w:val="24"/>
        </w:rPr>
        <w:t>приведен пример диаграммы зависимостей для контрольных оценок. Такая диаграмма зависимостей может оказать помощь команде проекта в прогнозировании, где и какие могут возникнуть проблемы с качеством, - и, следовательно, в разработке мер по их предотвращению.</w:t>
      </w:r>
      <w:r w:rsidRPr="00FD6595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00FD6595">
        <w:rPr>
          <w:noProof/>
          <w:lang w:eastAsia="ru-RU"/>
        </w:rPr>
        <w:drawing>
          <wp:inline distT="0" distB="0" distL="0" distR="0">
            <wp:extent cx="5907405" cy="4864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D8A" w:rsidRDefault="00E66D8A" w:rsidP="00E66D8A">
      <w:r>
        <w:t>Рис.</w:t>
      </w:r>
      <w:r w:rsidR="00FD6595">
        <w:t>3.</w:t>
      </w:r>
      <w:r>
        <w:t>. Пример диаграммы зависимостей</w:t>
      </w:r>
    </w:p>
    <w:p w:rsidR="00E66D8A" w:rsidRDefault="00E66D8A" w:rsidP="00FD6595">
      <w:pPr>
        <w:jc w:val="both"/>
      </w:pPr>
      <w:r w:rsidRPr="00FD6595">
        <w:rPr>
          <w:rFonts w:ascii="Times New Roman" w:hAnsi="Times New Roman" w:cs="Times New Roman"/>
          <w:b/>
          <w:sz w:val="24"/>
          <w:szCs w:val="24"/>
        </w:rPr>
        <w:t>Диаграмма Парето</w:t>
      </w:r>
      <w:r>
        <w:t xml:space="preserve"> представляет собой особый тип гистограммы, упорядоченной по частоте возникновения, которая отображает, какое количество обнаруженных дефектов являются следствием причин, относящихся к определенному типу или категории.</w:t>
      </w:r>
    </w:p>
    <w:p w:rsidR="00E66D8A" w:rsidRPr="00FD6595" w:rsidRDefault="00E66D8A" w:rsidP="00E66D8A">
      <w:pPr>
        <w:rPr>
          <w:rFonts w:ascii="Times New Roman" w:hAnsi="Times New Roman" w:cs="Times New Roman"/>
          <w:i/>
        </w:rPr>
      </w:pPr>
      <w:r w:rsidRPr="00FD6595">
        <w:rPr>
          <w:rFonts w:ascii="Times New Roman" w:hAnsi="Times New Roman" w:cs="Times New Roman"/>
          <w:i/>
        </w:rPr>
        <w:t>В таблице 8.4 собраны статистика появления дефектов, появления дефектов нарастающим итогом, вычислен процент от общего количества дефектов. На основании данных таблицы 8.5 построена диаграмма Парето ( рис. 8.7).</w:t>
      </w:r>
    </w:p>
    <w:p w:rsidR="00E66D8A" w:rsidRPr="00FD6595" w:rsidRDefault="00E66D8A" w:rsidP="00E66D8A">
      <w:pPr>
        <w:rPr>
          <w:rFonts w:ascii="Times New Roman" w:hAnsi="Times New Roman" w:cs="Times New Roman"/>
          <w:i/>
        </w:rPr>
      </w:pPr>
      <w:r w:rsidRPr="00FD6595">
        <w:rPr>
          <w:rFonts w:ascii="Times New Roman" w:hAnsi="Times New Roman" w:cs="Times New Roman"/>
          <w:i/>
        </w:rPr>
        <w:t>Диффект</w:t>
      </w:r>
      <w:r w:rsidRPr="00FD6595">
        <w:rPr>
          <w:rFonts w:ascii="Times New Roman" w:hAnsi="Times New Roman" w:cs="Times New Roman"/>
          <w:i/>
        </w:rPr>
        <w:tab/>
        <w:t>Кол-во появлений</w:t>
      </w:r>
      <w:r w:rsidRPr="00FD6595">
        <w:rPr>
          <w:rFonts w:ascii="Times New Roman" w:hAnsi="Times New Roman" w:cs="Times New Roman"/>
          <w:i/>
        </w:rPr>
        <w:tab/>
        <w:t>Нарастающий итог</w:t>
      </w:r>
      <w:r w:rsidRPr="00FD6595">
        <w:rPr>
          <w:rFonts w:ascii="Times New Roman" w:hAnsi="Times New Roman" w:cs="Times New Roman"/>
          <w:i/>
        </w:rPr>
        <w:tab/>
        <w:t>Процент от общего количества дефектов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a</w:t>
      </w:r>
      <w:r w:rsidRPr="00FD6595">
        <w:rPr>
          <w:rFonts w:ascii="Times New Roman" w:hAnsi="Times New Roman" w:cs="Times New Roman"/>
          <w:i/>
          <w:lang w:val="en-US"/>
        </w:rPr>
        <w:tab/>
        <w:t>100</w:t>
      </w:r>
      <w:r w:rsidRPr="00FD6595">
        <w:rPr>
          <w:rFonts w:ascii="Times New Roman" w:hAnsi="Times New Roman" w:cs="Times New Roman"/>
          <w:i/>
          <w:lang w:val="en-US"/>
        </w:rPr>
        <w:tab/>
        <w:t>100</w:t>
      </w:r>
      <w:r w:rsidRPr="00FD6595">
        <w:rPr>
          <w:rFonts w:ascii="Times New Roman" w:hAnsi="Times New Roman" w:cs="Times New Roman"/>
          <w:i/>
          <w:lang w:val="en-US"/>
        </w:rPr>
        <w:tab/>
        <w:t>34,01%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b</w:t>
      </w:r>
      <w:r w:rsidRPr="00FD6595">
        <w:rPr>
          <w:rFonts w:ascii="Times New Roman" w:hAnsi="Times New Roman" w:cs="Times New Roman"/>
          <w:i/>
          <w:lang w:val="en-US"/>
        </w:rPr>
        <w:tab/>
        <w:t>90</w:t>
      </w:r>
      <w:r w:rsidRPr="00FD6595">
        <w:rPr>
          <w:rFonts w:ascii="Times New Roman" w:hAnsi="Times New Roman" w:cs="Times New Roman"/>
          <w:i/>
          <w:lang w:val="en-US"/>
        </w:rPr>
        <w:tab/>
        <w:t>190</w:t>
      </w:r>
      <w:r w:rsidRPr="00FD6595">
        <w:rPr>
          <w:rFonts w:ascii="Times New Roman" w:hAnsi="Times New Roman" w:cs="Times New Roman"/>
          <w:i/>
          <w:lang w:val="en-US"/>
        </w:rPr>
        <w:tab/>
        <w:t>30,61%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c</w:t>
      </w:r>
      <w:r w:rsidRPr="00FD6595">
        <w:rPr>
          <w:rFonts w:ascii="Times New Roman" w:hAnsi="Times New Roman" w:cs="Times New Roman"/>
          <w:i/>
          <w:lang w:val="en-US"/>
        </w:rPr>
        <w:tab/>
        <w:t>30</w:t>
      </w:r>
      <w:r w:rsidRPr="00FD6595">
        <w:rPr>
          <w:rFonts w:ascii="Times New Roman" w:hAnsi="Times New Roman" w:cs="Times New Roman"/>
          <w:i/>
          <w:lang w:val="en-US"/>
        </w:rPr>
        <w:tab/>
        <w:t>220</w:t>
      </w:r>
      <w:r w:rsidRPr="00FD6595">
        <w:rPr>
          <w:rFonts w:ascii="Times New Roman" w:hAnsi="Times New Roman" w:cs="Times New Roman"/>
          <w:i/>
          <w:lang w:val="en-US"/>
        </w:rPr>
        <w:tab/>
        <w:t>10,20%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d</w:t>
      </w:r>
      <w:r w:rsidRPr="00FD6595">
        <w:rPr>
          <w:rFonts w:ascii="Times New Roman" w:hAnsi="Times New Roman" w:cs="Times New Roman"/>
          <w:i/>
          <w:lang w:val="en-US"/>
        </w:rPr>
        <w:tab/>
        <w:t>22</w:t>
      </w:r>
      <w:r w:rsidRPr="00FD6595">
        <w:rPr>
          <w:rFonts w:ascii="Times New Roman" w:hAnsi="Times New Roman" w:cs="Times New Roman"/>
          <w:i/>
          <w:lang w:val="en-US"/>
        </w:rPr>
        <w:tab/>
        <w:t>242</w:t>
      </w:r>
      <w:r w:rsidRPr="00FD6595">
        <w:rPr>
          <w:rFonts w:ascii="Times New Roman" w:hAnsi="Times New Roman" w:cs="Times New Roman"/>
          <w:i/>
          <w:lang w:val="en-US"/>
        </w:rPr>
        <w:tab/>
        <w:t>7,48%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e</w:t>
      </w:r>
      <w:r w:rsidRPr="00FD6595">
        <w:rPr>
          <w:rFonts w:ascii="Times New Roman" w:hAnsi="Times New Roman" w:cs="Times New Roman"/>
          <w:i/>
          <w:lang w:val="en-US"/>
        </w:rPr>
        <w:tab/>
        <w:t>17</w:t>
      </w:r>
      <w:r w:rsidRPr="00FD6595">
        <w:rPr>
          <w:rFonts w:ascii="Times New Roman" w:hAnsi="Times New Roman" w:cs="Times New Roman"/>
          <w:i/>
          <w:lang w:val="en-US"/>
        </w:rPr>
        <w:tab/>
        <w:t>259</w:t>
      </w:r>
      <w:r w:rsidRPr="00FD6595">
        <w:rPr>
          <w:rFonts w:ascii="Times New Roman" w:hAnsi="Times New Roman" w:cs="Times New Roman"/>
          <w:i/>
          <w:lang w:val="en-US"/>
        </w:rPr>
        <w:tab/>
        <w:t>5,78%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f</w:t>
      </w:r>
      <w:r w:rsidRPr="00FD6595">
        <w:rPr>
          <w:rFonts w:ascii="Times New Roman" w:hAnsi="Times New Roman" w:cs="Times New Roman"/>
          <w:i/>
          <w:lang w:val="en-US"/>
        </w:rPr>
        <w:tab/>
        <w:t>14</w:t>
      </w:r>
      <w:r w:rsidRPr="00FD6595">
        <w:rPr>
          <w:rFonts w:ascii="Times New Roman" w:hAnsi="Times New Roman" w:cs="Times New Roman"/>
          <w:i/>
          <w:lang w:val="en-US"/>
        </w:rPr>
        <w:tab/>
        <w:t>273</w:t>
      </w:r>
      <w:r w:rsidRPr="00FD6595">
        <w:rPr>
          <w:rFonts w:ascii="Times New Roman" w:hAnsi="Times New Roman" w:cs="Times New Roman"/>
          <w:i/>
          <w:lang w:val="en-US"/>
        </w:rPr>
        <w:tab/>
        <w:t>4,76%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g</w:t>
      </w:r>
      <w:r w:rsidRPr="00FD6595">
        <w:rPr>
          <w:rFonts w:ascii="Times New Roman" w:hAnsi="Times New Roman" w:cs="Times New Roman"/>
          <w:i/>
          <w:lang w:val="en-US"/>
        </w:rPr>
        <w:tab/>
        <w:t>11</w:t>
      </w:r>
      <w:r w:rsidRPr="00FD6595">
        <w:rPr>
          <w:rFonts w:ascii="Times New Roman" w:hAnsi="Times New Roman" w:cs="Times New Roman"/>
          <w:i/>
          <w:lang w:val="en-US"/>
        </w:rPr>
        <w:tab/>
        <w:t>284</w:t>
      </w:r>
      <w:r w:rsidRPr="00FD6595">
        <w:rPr>
          <w:rFonts w:ascii="Times New Roman" w:hAnsi="Times New Roman" w:cs="Times New Roman"/>
          <w:i/>
          <w:lang w:val="en-US"/>
        </w:rPr>
        <w:tab/>
        <w:t>3,74%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h</w:t>
      </w:r>
      <w:r w:rsidRPr="00FD6595">
        <w:rPr>
          <w:rFonts w:ascii="Times New Roman" w:hAnsi="Times New Roman" w:cs="Times New Roman"/>
          <w:i/>
          <w:lang w:val="en-US"/>
        </w:rPr>
        <w:tab/>
        <w:t>5</w:t>
      </w:r>
      <w:r w:rsidRPr="00FD6595">
        <w:rPr>
          <w:rFonts w:ascii="Times New Roman" w:hAnsi="Times New Roman" w:cs="Times New Roman"/>
          <w:i/>
          <w:lang w:val="en-US"/>
        </w:rPr>
        <w:tab/>
        <w:t>289</w:t>
      </w:r>
      <w:r w:rsidRPr="00FD6595">
        <w:rPr>
          <w:rFonts w:ascii="Times New Roman" w:hAnsi="Times New Roman" w:cs="Times New Roman"/>
          <w:i/>
          <w:lang w:val="en-US"/>
        </w:rPr>
        <w:tab/>
        <w:t>1,70%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i</w:t>
      </w:r>
      <w:r w:rsidRPr="00FD6595">
        <w:rPr>
          <w:rFonts w:ascii="Times New Roman" w:hAnsi="Times New Roman" w:cs="Times New Roman"/>
          <w:i/>
          <w:lang w:val="en-US"/>
        </w:rPr>
        <w:tab/>
        <w:t>3</w:t>
      </w:r>
      <w:r w:rsidRPr="00FD6595">
        <w:rPr>
          <w:rFonts w:ascii="Times New Roman" w:hAnsi="Times New Roman" w:cs="Times New Roman"/>
          <w:i/>
          <w:lang w:val="en-US"/>
        </w:rPr>
        <w:tab/>
        <w:t>292</w:t>
      </w:r>
      <w:r w:rsidRPr="00FD6595">
        <w:rPr>
          <w:rFonts w:ascii="Times New Roman" w:hAnsi="Times New Roman" w:cs="Times New Roman"/>
          <w:i/>
          <w:lang w:val="en-US"/>
        </w:rPr>
        <w:tab/>
        <w:t>1,02%</w:t>
      </w:r>
    </w:p>
    <w:p w:rsidR="00E66D8A" w:rsidRPr="00FD6595" w:rsidRDefault="00E66D8A" w:rsidP="00E66D8A">
      <w:pPr>
        <w:rPr>
          <w:rFonts w:ascii="Times New Roman" w:hAnsi="Times New Roman" w:cs="Times New Roman"/>
          <w:i/>
          <w:lang w:val="en-US"/>
        </w:rPr>
      </w:pPr>
      <w:r w:rsidRPr="00FD6595">
        <w:rPr>
          <w:rFonts w:ascii="Times New Roman" w:hAnsi="Times New Roman" w:cs="Times New Roman"/>
          <w:i/>
          <w:lang w:val="en-US"/>
        </w:rPr>
        <w:t>j</w:t>
      </w:r>
      <w:r w:rsidRPr="00FD6595">
        <w:rPr>
          <w:rFonts w:ascii="Times New Roman" w:hAnsi="Times New Roman" w:cs="Times New Roman"/>
          <w:i/>
          <w:lang w:val="en-US"/>
        </w:rPr>
        <w:tab/>
        <w:t>2</w:t>
      </w:r>
      <w:r w:rsidRPr="00FD6595">
        <w:rPr>
          <w:rFonts w:ascii="Times New Roman" w:hAnsi="Times New Roman" w:cs="Times New Roman"/>
          <w:i/>
          <w:lang w:val="en-US"/>
        </w:rPr>
        <w:tab/>
        <w:t>294</w:t>
      </w:r>
      <w:r w:rsidRPr="00FD6595">
        <w:rPr>
          <w:rFonts w:ascii="Times New Roman" w:hAnsi="Times New Roman" w:cs="Times New Roman"/>
          <w:i/>
          <w:lang w:val="en-US"/>
        </w:rPr>
        <w:tab/>
        <w:t>0,68%</w:t>
      </w:r>
    </w:p>
    <w:p w:rsidR="00E66D8A" w:rsidRPr="00FD6595" w:rsidRDefault="00E66D8A" w:rsidP="00E66D8A">
      <w:pPr>
        <w:rPr>
          <w:rFonts w:ascii="Times New Roman" w:hAnsi="Times New Roman" w:cs="Times New Roman"/>
          <w:i/>
        </w:rPr>
      </w:pPr>
      <w:r w:rsidRPr="00FD6595">
        <w:rPr>
          <w:rFonts w:ascii="Times New Roman" w:hAnsi="Times New Roman" w:cs="Times New Roman"/>
          <w:i/>
        </w:rPr>
        <w:t>Итого</w:t>
      </w:r>
      <w:r w:rsidRPr="00FD6595">
        <w:rPr>
          <w:rFonts w:ascii="Times New Roman" w:hAnsi="Times New Roman" w:cs="Times New Roman"/>
          <w:i/>
        </w:rPr>
        <w:tab/>
        <w:t>294</w:t>
      </w:r>
      <w:r w:rsidRPr="00FD6595">
        <w:rPr>
          <w:rFonts w:ascii="Times New Roman" w:hAnsi="Times New Roman" w:cs="Times New Roman"/>
          <w:i/>
        </w:rPr>
        <w:tab/>
      </w:r>
      <w:r w:rsidRPr="00FD6595">
        <w:rPr>
          <w:rFonts w:ascii="Times New Roman" w:hAnsi="Times New Roman" w:cs="Times New Roman"/>
          <w:i/>
        </w:rPr>
        <w:tab/>
      </w:r>
    </w:p>
    <w:p w:rsidR="00E66D8A" w:rsidRPr="00FD6595" w:rsidRDefault="00E66D8A" w:rsidP="00E66D8A">
      <w:pPr>
        <w:rPr>
          <w:rFonts w:ascii="Times New Roman" w:hAnsi="Times New Roman" w:cs="Times New Roman"/>
          <w:i/>
        </w:rPr>
      </w:pPr>
      <w:r w:rsidRPr="00FD6595">
        <w:rPr>
          <w:rFonts w:ascii="Times New Roman" w:hAnsi="Times New Roman" w:cs="Times New Roman"/>
          <w:i/>
        </w:rPr>
        <w:t>Таблица 8.5. Статистика появления различных дефектов</w:t>
      </w:r>
    </w:p>
    <w:p w:rsidR="00E66D8A" w:rsidRDefault="00E66D8A" w:rsidP="00E66D8A">
      <w:r>
        <w:t xml:space="preserve"> </w:t>
      </w:r>
      <w:r w:rsidR="00FD6595">
        <w:rPr>
          <w:noProof/>
          <w:lang w:eastAsia="ru-RU"/>
        </w:rPr>
        <w:drawing>
          <wp:inline distT="0" distB="0" distL="0" distR="0">
            <wp:extent cx="4657725" cy="2646045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D8A" w:rsidRDefault="00E66D8A" w:rsidP="00FD6595">
      <w:pPr>
        <w:jc w:val="both"/>
      </w:pPr>
      <w:r w:rsidRPr="00FD6595">
        <w:rPr>
          <w:rFonts w:ascii="Times New Roman" w:hAnsi="Times New Roman" w:cs="Times New Roman"/>
          <w:sz w:val="24"/>
          <w:szCs w:val="24"/>
        </w:rPr>
        <w:t>Порядок ранжирования элементов в диаграмме Парето используется для принятия решений о проведении корректирующих действий. Команда проекта должна в первую очередь принимать решения по тем проблемам, которые являются причиной наибольшего количества дефектов. Диаграммы Парето логически связаны с Законом Парето, который гласит, что относительно малое число причин обычно приводит к большинству проблем или дефектов. Этот закон также известен как принцип 80/20, согласно которому 80 процентов проблем создается 20-ю процентами причин</w:t>
      </w:r>
      <w:r>
        <w:t>.</w:t>
      </w:r>
    </w:p>
    <w:p w:rsidR="00E66D8A" w:rsidRPr="00FD6595" w:rsidRDefault="00E66D8A" w:rsidP="00FD6595">
      <w:pPr>
        <w:jc w:val="both"/>
        <w:rPr>
          <w:rFonts w:ascii="Times New Roman" w:hAnsi="Times New Roman" w:cs="Times New Roman"/>
          <w:sz w:val="24"/>
          <w:szCs w:val="24"/>
        </w:rPr>
      </w:pPr>
      <w:r w:rsidRPr="00FD6595">
        <w:rPr>
          <w:rFonts w:ascii="Times New Roman" w:hAnsi="Times New Roman" w:cs="Times New Roman"/>
          <w:b/>
          <w:sz w:val="24"/>
          <w:szCs w:val="24"/>
        </w:rPr>
        <w:t>Схема прогноза отображает историю и модель изменений</w:t>
      </w:r>
      <w:r>
        <w:t xml:space="preserve">. </w:t>
      </w:r>
      <w:r w:rsidRPr="00FD6595">
        <w:rPr>
          <w:rFonts w:ascii="Times New Roman" w:hAnsi="Times New Roman" w:cs="Times New Roman"/>
          <w:sz w:val="24"/>
          <w:szCs w:val="24"/>
        </w:rPr>
        <w:t>Она представляет собой линейный график, отображающий точки ввода данных, расположенные на графике в порядке их возникновения. Схема прогноза дает представление о трендах процесса во времени, колебаниях во времени, а также о позитивных и негативных изменениях процесса во времени. При помощи таких схем также проводится анализ тенденций. Анализ тенденций часто используется для наблюдения за исполнением расписания и стоимости проекта.</w:t>
      </w:r>
    </w:p>
    <w:p w:rsidR="00E66D8A" w:rsidRPr="00F935D7" w:rsidRDefault="00E66D8A" w:rsidP="00E66D8A">
      <w:pPr>
        <w:rPr>
          <w:rFonts w:ascii="Times New Roman" w:hAnsi="Times New Roman" w:cs="Times New Roman"/>
          <w:sz w:val="24"/>
          <w:szCs w:val="24"/>
        </w:rPr>
      </w:pPr>
      <w:r w:rsidRPr="00F935D7">
        <w:rPr>
          <w:rFonts w:ascii="Times New Roman" w:hAnsi="Times New Roman" w:cs="Times New Roman"/>
          <w:b/>
          <w:sz w:val="24"/>
          <w:szCs w:val="24"/>
        </w:rPr>
        <w:t>Статистические выборки</w:t>
      </w:r>
      <w:r w:rsidRPr="00F935D7">
        <w:rPr>
          <w:rFonts w:ascii="Times New Roman" w:hAnsi="Times New Roman" w:cs="Times New Roman"/>
          <w:sz w:val="24"/>
          <w:szCs w:val="24"/>
        </w:rPr>
        <w:t xml:space="preserve"> - это часть контролируемой продукции, позволяющей сделать вывод обо всей продукции данного вида в проекте. Правильно сделанная выборка часто помогает снизить затраты на контроль качества.</w:t>
      </w:r>
    </w:p>
    <w:p w:rsidR="00E66D8A" w:rsidRPr="00F935D7" w:rsidRDefault="00E66D8A" w:rsidP="00F935D7">
      <w:pPr>
        <w:jc w:val="both"/>
        <w:rPr>
          <w:rFonts w:ascii="Times New Roman" w:hAnsi="Times New Roman" w:cs="Times New Roman"/>
        </w:rPr>
      </w:pPr>
      <w:r w:rsidRPr="00F935D7">
        <w:rPr>
          <w:rFonts w:ascii="Times New Roman" w:hAnsi="Times New Roman" w:cs="Times New Roman"/>
          <w:b/>
          <w:sz w:val="24"/>
          <w:szCs w:val="24"/>
        </w:rPr>
        <w:t>Инспекция</w:t>
      </w:r>
      <w:r w:rsidRPr="00F935D7">
        <w:rPr>
          <w:rFonts w:ascii="Times New Roman" w:hAnsi="Times New Roman" w:cs="Times New Roman"/>
          <w:sz w:val="24"/>
          <w:szCs w:val="24"/>
        </w:rPr>
        <w:t xml:space="preserve"> включает такие процессы, как тестирование, предпринятое с целью определения соответствия результатов проекта принятым требованиям и стандартам</w:t>
      </w:r>
      <w:r w:rsidRPr="00F935D7">
        <w:rPr>
          <w:rFonts w:ascii="Times New Roman" w:hAnsi="Times New Roman" w:cs="Times New Roman"/>
        </w:rPr>
        <w:t xml:space="preserve">. Ошибки, выявленные при тестировании, фиксируют в специальном журнале. </w:t>
      </w:r>
    </w:p>
    <w:p w:rsidR="00E66D8A" w:rsidRDefault="00E66D8A" w:rsidP="00E66D8A">
      <w:r w:rsidRPr="00F935D7">
        <w:rPr>
          <w:rFonts w:ascii="Times New Roman" w:hAnsi="Times New Roman" w:cs="Times New Roman"/>
          <w:b/>
          <w:sz w:val="24"/>
          <w:szCs w:val="24"/>
        </w:rPr>
        <w:t>Проверка исправления дефектов</w:t>
      </w:r>
      <w:r w:rsidRPr="00F935D7">
        <w:rPr>
          <w:rFonts w:ascii="Times New Roman" w:hAnsi="Times New Roman" w:cs="Times New Roman"/>
          <w:sz w:val="24"/>
          <w:szCs w:val="24"/>
        </w:rPr>
        <w:t xml:space="preserve"> - это действие, предпринимаемое отделом контроля качества, чтобы удостовериться, что дефекты продукта исправлены и сам продукт полностью соответствует Техническому заданию и спецификации</w:t>
      </w:r>
      <w:r>
        <w:t>.</w:t>
      </w:r>
    </w:p>
    <w:p w:rsidR="00A15A96" w:rsidRPr="00E843EC" w:rsidRDefault="00A15A96" w:rsidP="00E843E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43EC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E66D8A" w:rsidRDefault="00E66D8A" w:rsidP="00E843EC">
      <w:pPr>
        <w:jc w:val="both"/>
      </w:pPr>
      <w:r w:rsidRPr="00E843EC">
        <w:rPr>
          <w:rFonts w:ascii="Times New Roman" w:hAnsi="Times New Roman" w:cs="Times New Roman"/>
          <w:b/>
          <w:sz w:val="24"/>
          <w:szCs w:val="24"/>
        </w:rPr>
        <w:t>Результаты контроля качества</w:t>
      </w:r>
      <w:r w:rsidRPr="00E843EC">
        <w:rPr>
          <w:rFonts w:ascii="Times New Roman" w:hAnsi="Times New Roman" w:cs="Times New Roman"/>
          <w:sz w:val="24"/>
          <w:szCs w:val="24"/>
        </w:rPr>
        <w:t xml:space="preserve"> представляют собой результаты мероприятий по контролю качества, переданные в рамках обратной связи в отдел обеспечения качества</w:t>
      </w:r>
      <w:r>
        <w:t>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Базовый план по качеству (обновления).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Рекомендованные корректирующие действия - определенные мероприятия, проведение которых вызвано результатами операций по контролю качества.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Рекомендованные предупреждающие действия - специальные мероприятия по предупреждению возникновения условий, при которых процессы проекта могут выйти за пределы установленных параметров.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План управления проектом (обновления). План управления проектом подлежит обновлению в связи с изменениями в плане управления качеством, вызванными результатами процесса контроля качества.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Внесение изменений в проект проводится в соответствии с утвержденными процедурами общего управления изменениями через запрос на изменение.</w:t>
      </w:r>
    </w:p>
    <w:p w:rsidR="00E66D8A" w:rsidRPr="00E843EC" w:rsidRDefault="00E66D8A" w:rsidP="00E843EC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E843EC">
        <w:rPr>
          <w:rFonts w:ascii="Times New Roman" w:hAnsi="Times New Roman" w:cs="Times New Roman"/>
        </w:rPr>
        <w:t>Рекомендованное исправление дефектов - предложения по устранению дефектов. Для формирования набора рекомендаций по исправлению дефектов можно использовать Журнал регистрации дефектов.</w:t>
      </w:r>
    </w:p>
    <w:p w:rsidR="00E66D8A" w:rsidRDefault="00E66D8A" w:rsidP="00E66D8A">
      <w:r w:rsidRPr="00E843EC">
        <w:rPr>
          <w:rFonts w:ascii="Times New Roman" w:hAnsi="Times New Roman" w:cs="Times New Roman"/>
          <w:sz w:val="24"/>
          <w:szCs w:val="24"/>
        </w:rPr>
        <w:t>Активы организационного процесса (обновления), содержащие заполненные контрольные списки и документацию о накопленных знаниях</w:t>
      </w:r>
      <w:r>
        <w:t>.</w:t>
      </w:r>
    </w:p>
    <w:p w:rsidR="00EE6049" w:rsidRDefault="00EE6049" w:rsidP="00E66D8A">
      <w:r>
        <w:t>Источник:</w:t>
      </w:r>
      <w:r w:rsidRPr="00EE6049">
        <w:t xml:space="preserve"> https://refdb.ru/look/2687151-p17.html</w:t>
      </w:r>
    </w:p>
    <w:sectPr w:rsidR="00EE6049" w:rsidSect="0080639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1E" w:rsidRDefault="00DF011E" w:rsidP="00E66D8A">
      <w:pPr>
        <w:spacing w:after="0" w:line="240" w:lineRule="auto"/>
      </w:pPr>
      <w:r>
        <w:separator/>
      </w:r>
    </w:p>
  </w:endnote>
  <w:endnote w:type="continuationSeparator" w:id="0">
    <w:p w:rsidR="00DF011E" w:rsidRDefault="00DF011E" w:rsidP="00E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05059"/>
      <w:docPartObj>
        <w:docPartGallery w:val="Page Numbers (Bottom of Page)"/>
        <w:docPartUnique/>
      </w:docPartObj>
    </w:sdtPr>
    <w:sdtEndPr/>
    <w:sdtContent>
      <w:p w:rsidR="0008036C" w:rsidRDefault="0080639F">
        <w:pPr>
          <w:pStyle w:val="a5"/>
          <w:jc w:val="center"/>
        </w:pPr>
        <w:r>
          <w:fldChar w:fldCharType="begin"/>
        </w:r>
        <w:r w:rsidR="0008036C">
          <w:instrText>PAGE   \* MERGEFORMAT</w:instrText>
        </w:r>
        <w:r>
          <w:fldChar w:fldCharType="separate"/>
        </w:r>
        <w:r w:rsidR="00EE6049">
          <w:rPr>
            <w:noProof/>
          </w:rPr>
          <w:t>5</w:t>
        </w:r>
        <w:r>
          <w:fldChar w:fldCharType="end"/>
        </w:r>
      </w:p>
    </w:sdtContent>
  </w:sdt>
  <w:p w:rsidR="0008036C" w:rsidRDefault="00080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1E" w:rsidRDefault="00DF011E" w:rsidP="00E66D8A">
      <w:pPr>
        <w:spacing w:after="0" w:line="240" w:lineRule="auto"/>
      </w:pPr>
      <w:r>
        <w:separator/>
      </w:r>
    </w:p>
  </w:footnote>
  <w:footnote w:type="continuationSeparator" w:id="0">
    <w:p w:rsidR="00DF011E" w:rsidRDefault="00DF011E" w:rsidP="00E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8A" w:rsidRDefault="00E66D8A">
    <w:pPr>
      <w:pStyle w:val="a3"/>
    </w:pPr>
    <w:r w:rsidRPr="00E66D8A">
      <w:t xml:space="preserve">Теоретические основы управления качеством проекта . Лекция </w:t>
    </w:r>
    <w:r>
      <w:t>3</w:t>
    </w:r>
  </w:p>
  <w:p w:rsidR="00E66D8A" w:rsidRDefault="00E66D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169"/>
    <w:multiLevelType w:val="hybridMultilevel"/>
    <w:tmpl w:val="D5CA3BC8"/>
    <w:lvl w:ilvl="0" w:tplc="586808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3E7414"/>
    <w:multiLevelType w:val="hybridMultilevel"/>
    <w:tmpl w:val="CFFA5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670D2"/>
    <w:multiLevelType w:val="hybridMultilevel"/>
    <w:tmpl w:val="CB146362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03FD"/>
    <w:multiLevelType w:val="hybridMultilevel"/>
    <w:tmpl w:val="53205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A00A5"/>
    <w:multiLevelType w:val="hybridMultilevel"/>
    <w:tmpl w:val="8B0E0DCE"/>
    <w:lvl w:ilvl="0" w:tplc="3260F3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E641428"/>
    <w:multiLevelType w:val="hybridMultilevel"/>
    <w:tmpl w:val="E326CE9A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E5"/>
    <w:rsid w:val="0008036C"/>
    <w:rsid w:val="00142901"/>
    <w:rsid w:val="002C223F"/>
    <w:rsid w:val="005D460F"/>
    <w:rsid w:val="007A6EE5"/>
    <w:rsid w:val="0080639F"/>
    <w:rsid w:val="00A15A96"/>
    <w:rsid w:val="00B62F1F"/>
    <w:rsid w:val="00DF011E"/>
    <w:rsid w:val="00E66D8A"/>
    <w:rsid w:val="00E843EC"/>
    <w:rsid w:val="00EC2A09"/>
    <w:rsid w:val="00EE6049"/>
    <w:rsid w:val="00F935D7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31A11-346F-4989-B281-D9EFB91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D8A"/>
  </w:style>
  <w:style w:type="paragraph" w:styleId="a5">
    <w:name w:val="footer"/>
    <w:basedOn w:val="a"/>
    <w:link w:val="a6"/>
    <w:uiPriority w:val="99"/>
    <w:unhideWhenUsed/>
    <w:rsid w:val="00E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D8A"/>
  </w:style>
  <w:style w:type="paragraph" w:styleId="a7">
    <w:name w:val="Balloon Text"/>
    <w:basedOn w:val="a"/>
    <w:link w:val="a8"/>
    <w:uiPriority w:val="99"/>
    <w:semiHidden/>
    <w:unhideWhenUsed/>
    <w:rsid w:val="00E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D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E7B3-C621-431D-88D0-6122FFEA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Костюк АС</cp:lastModifiedBy>
  <cp:revision>2</cp:revision>
  <cp:lastPrinted>2017-10-10T17:43:00Z</cp:lastPrinted>
  <dcterms:created xsi:type="dcterms:W3CDTF">2017-10-18T08:44:00Z</dcterms:created>
  <dcterms:modified xsi:type="dcterms:W3CDTF">2017-10-18T08:44:00Z</dcterms:modified>
</cp:coreProperties>
</file>