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16" w:rsidRDefault="00FC3716" w:rsidP="00FC3716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Приложение 5</w:t>
      </w:r>
    </w:p>
    <w:p w:rsidR="00FC3716" w:rsidRDefault="00FC3716" w:rsidP="00FC371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Паспорт инновационного продукта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FC3716" w:rsidTr="00FC3716">
        <w:trPr>
          <w:trHeight w:val="31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РИП-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Pr="00FC3716" w:rsidRDefault="00FC3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C37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FC37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Синхронизация общего и профессионального образования с учетом потребностей регионального рынка труда</w:t>
            </w:r>
            <w:r w:rsidRPr="00FC37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FC3716" w:rsidRDefault="00FC3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Бренд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6" w:rsidRPr="00DA7B27" w:rsidRDefault="00DA7B27" w:rsidP="00DA7B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Лидер изменений</w:t>
            </w:r>
            <w:r w:rsidRPr="00DA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7B2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DA7B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курс)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6" w:rsidRDefault="00DA7B27" w:rsidP="00DA7B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Реальные производственные задачи как инструмент практико-ориентированного обучения</w:t>
            </w:r>
            <w:bookmarkEnd w:id="0"/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ы) инновационного продукта</w:t>
            </w:r>
          </w:p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(ФИО, должность, место работы, контакты)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6" w:rsidRDefault="00DA7B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Веселовская Наталья Сергеевна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преподаватель  БПОУ ОО « Омский строительный колледж»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инновационного продукта с национальным проектом «Образование»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Выберите из списка:</w:t>
            </w:r>
          </w:p>
          <w:p w:rsidR="00FC3716" w:rsidRDefault="00FC371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-Молодые профессионалы</w:t>
            </w:r>
          </w:p>
          <w:p w:rsidR="00FC3716" w:rsidRDefault="00FC3716" w:rsidP="00DA7B2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716" w:rsidTr="00933ABF">
        <w:trPr>
          <w:trHeight w:val="65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BF" w:rsidRDefault="00933ABF" w:rsidP="00933AB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33AB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AB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организационно-педагогических, кадровых, нормативно-правовых, научно-методических, информационных, материально-технических, финансовых условий проектирования и реализации образовательного процесса на основе реальных производственных задач в профессиональной образовательной организации.</w:t>
            </w:r>
          </w:p>
          <w:p w:rsidR="00933ABF" w:rsidRPr="00933ABF" w:rsidRDefault="00933ABF" w:rsidP="00933A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ABF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</w:p>
          <w:p w:rsidR="00DA7B27" w:rsidRPr="00933ABF" w:rsidRDefault="00DA7B27" w:rsidP="00933ABF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B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содержания программ и методического сопровождения практик (учебной, производственной, преддипломной) по требованиям работодателя, стандартам </w:t>
            </w:r>
            <w:proofErr w:type="spellStart"/>
            <w:r w:rsidRPr="00933ABF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933ABF">
              <w:rPr>
                <w:rFonts w:ascii="Times New Roman" w:hAnsi="Times New Roman" w:cs="Times New Roman"/>
                <w:sz w:val="24"/>
                <w:szCs w:val="24"/>
              </w:rPr>
              <w:t>, по трудовым функциям профессиональных стандартов и требованиям ФГОС СПО;</w:t>
            </w:r>
          </w:p>
          <w:p w:rsidR="00DA7B27" w:rsidRPr="00933ABF" w:rsidRDefault="00DA7B27" w:rsidP="00933ABF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BF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методического сопровождение образовательного процесса подготовки специалиста (рабочего) на основе реальных производственных заданий и задач;</w:t>
            </w:r>
          </w:p>
          <w:p w:rsidR="00FC3716" w:rsidRDefault="00DA7B27" w:rsidP="00933ABF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BF">
              <w:rPr>
                <w:rFonts w:ascii="Times New Roman" w:hAnsi="Times New Roman" w:cs="Times New Roman"/>
                <w:sz w:val="24"/>
                <w:szCs w:val="24"/>
              </w:rPr>
              <w:t>механизмы взаимодействия с социальными партнерами в области практического обучения, в том числе дуальное обучение, наставничество, сетевые формы взаимодействия.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Значимость инновационного продукта для системы образования на разных уровнях 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кого данный инновационный продукт значим?</w:t>
            </w:r>
          </w:p>
          <w:p w:rsidR="00FC3716" w:rsidRDefault="00FC371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педагог</w:t>
            </w:r>
          </w:p>
          <w:p w:rsidR="00FC3716" w:rsidRDefault="00FC371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-образовательная организация</w:t>
            </w:r>
          </w:p>
          <w:p w:rsidR="00FC3716" w:rsidRDefault="00FC3716" w:rsidP="00933ABF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716" w:rsidTr="00B60447">
        <w:trPr>
          <w:trHeight w:val="22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проблем направлен инновационный продукт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B60447" w:rsidP="00B6044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Формируя практический опыт, умения с помощью практических заданий, т.е. </w:t>
            </w:r>
            <w:r w:rsidRPr="00E30274">
              <w:rPr>
                <w:rFonts w:ascii="Times New Roman" w:hAnsi="Times New Roman" w:cs="Times New Roman"/>
                <w:sz w:val="24"/>
                <w:szCs w:val="24"/>
              </w:rPr>
              <w:t>выполнение которых требует наличия умений в соответствии с профилем специальности, и результат выполнения которых находит использование в производственном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обеспечивается быстрая адаптация выпускника на производстве в соответствии с запросами рынка труда.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условия требует внедрение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необходимо учесть для того, чтобы данный инновационный продукт внедрить?</w:t>
            </w:r>
          </w:p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кадровые условия (наличие узких специалистов</w:t>
            </w:r>
            <w:r w:rsidR="007E3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отраслям специальностей или профессий)</w:t>
            </w:r>
          </w:p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материально – технические условия (наличие специального оборудования</w:t>
            </w:r>
            <w:r w:rsidR="007E3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отраслям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(наличие социальных партнеров) 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результатов направлен инновационный продукт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B60447" w:rsidP="00B60447">
            <w:pPr>
              <w:spacing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B604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результате</w:t>
            </w:r>
            <w:r w:rsidRPr="00B604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04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освоения курса слушатели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04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будут знать понятие реальной производственной задачи, алгоритм составления задания;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04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будут способны составить реальную производственную задачу по шаблону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а, следовательно, в дальнейшем разработать  методические материалы преподаваемого курса  </w:t>
            </w:r>
            <w:r w:rsidRPr="00B60447">
              <w:rPr>
                <w:rFonts w:ascii="Times New Roman" w:hAnsi="Times New Roman" w:cs="Times New Roman"/>
                <w:sz w:val="24"/>
                <w:szCs w:val="24"/>
              </w:rPr>
              <w:t xml:space="preserve">по использованию реальных производственных задач на разных этапах образовательного процесса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 по конкретной специальности 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материалы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B6044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447">
              <w:rPr>
                <w:rFonts w:ascii="Times New Roman" w:eastAsia="Calibri" w:hAnsi="Times New Roman" w:cs="Times New Roman"/>
                <w:sz w:val="24"/>
                <w:szCs w:val="24"/>
              </w:rPr>
              <w:t>http://omsk53.ru/about/rip_inko.php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внедрения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0005" w:rsidRDefault="00390005"/>
    <w:sectPr w:rsidR="00390005" w:rsidSect="001E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DC3"/>
    <w:multiLevelType w:val="hybridMultilevel"/>
    <w:tmpl w:val="4E80D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B827E5"/>
    <w:multiLevelType w:val="hybridMultilevel"/>
    <w:tmpl w:val="48B01AE0"/>
    <w:lvl w:ilvl="0" w:tplc="59046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4B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6B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67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A5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0E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46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8F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C7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2257CC"/>
    <w:multiLevelType w:val="hybridMultilevel"/>
    <w:tmpl w:val="D5F4A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AF"/>
    <w:rsid w:val="0006656B"/>
    <w:rsid w:val="000A78F4"/>
    <w:rsid w:val="001E3B96"/>
    <w:rsid w:val="00390005"/>
    <w:rsid w:val="006A5FC9"/>
    <w:rsid w:val="006B5FAF"/>
    <w:rsid w:val="00713F77"/>
    <w:rsid w:val="007B7275"/>
    <w:rsid w:val="007E385E"/>
    <w:rsid w:val="00933ABF"/>
    <w:rsid w:val="00B60447"/>
    <w:rsid w:val="00B8692D"/>
    <w:rsid w:val="00D303E6"/>
    <w:rsid w:val="00DA7B27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1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1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8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4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2021-11-30T16:52:00Z</dcterms:created>
  <dcterms:modified xsi:type="dcterms:W3CDTF">2021-11-30T16:52:00Z</dcterms:modified>
</cp:coreProperties>
</file>