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A" w:rsidRPr="001D568A" w:rsidRDefault="001D568A" w:rsidP="001D5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Омской области</w:t>
      </w:r>
    </w:p>
    <w:p w:rsidR="001D568A" w:rsidRPr="001D568A" w:rsidRDefault="001D568A" w:rsidP="001D5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Омской области «Омский строительный колледж»</w:t>
      </w:r>
    </w:p>
    <w:p w:rsidR="000C3C64" w:rsidRDefault="000C3C64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Default="0008666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Default="0008666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Default="0008666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Default="0008666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Default="0008666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07A6C" w:rsidRPr="000C3C64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DD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0C3C64" w:rsidRPr="000C3C64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 w:rsidR="0042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D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ПРОЕКТНОЙ ДЕЯТЕЛЬНОСТИ</w:t>
      </w: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7A6C" w:rsidRDefault="00C07A6C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C3C64" w:rsidRPr="0008666A" w:rsidRDefault="000C3C64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8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3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07A6C" w:rsidRPr="0008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08666A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1D568A" w:rsidRPr="001D568A" w:rsidRDefault="001D568A" w:rsidP="001D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6A" w:rsidRPr="004A5DD9" w:rsidRDefault="0008666A" w:rsidP="0008666A">
      <w:pPr>
        <w:tabs>
          <w:tab w:val="left" w:pos="4380"/>
          <w:tab w:val="center" w:pos="467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5DD9">
        <w:rPr>
          <w:rFonts w:ascii="Times New Roman" w:hAnsi="Times New Roman" w:cs="Times New Roman"/>
        </w:rPr>
        <w:t>Рабочая программа учебной дисциплины</w:t>
      </w:r>
      <w:r w:rsidRPr="004A5DD9">
        <w:rPr>
          <w:rFonts w:ascii="Times New Roman" w:hAnsi="Times New Roman" w:cs="Times New Roman"/>
          <w:caps/>
        </w:rPr>
        <w:t xml:space="preserve"> </w:t>
      </w:r>
      <w:r w:rsidRPr="004A5DD9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Организация-разработчик: БПОУ ОО «Омский строительный колледж»,</w:t>
      </w:r>
    </w:p>
    <w:p w:rsidR="0008666A" w:rsidRPr="004A5DD9" w:rsidRDefault="0008666A" w:rsidP="000866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Составитель:</w:t>
      </w:r>
    </w:p>
    <w:p w:rsidR="0008666A" w:rsidRPr="004A5DD9" w:rsidRDefault="0008666A" w:rsidP="0008666A">
      <w:pPr>
        <w:widowControl w:val="0"/>
        <w:tabs>
          <w:tab w:val="left" w:pos="6412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Кузеванова Л.В.</w:t>
      </w:r>
      <w:r w:rsidRPr="004A5DD9">
        <w:rPr>
          <w:rFonts w:ascii="Times New Roman" w:hAnsi="Times New Roman" w:cs="Times New Roman"/>
        </w:rPr>
        <w:t xml:space="preserve">, преподаватель </w:t>
      </w:r>
      <w:r>
        <w:rPr>
          <w:rFonts w:ascii="Times New Roman" w:hAnsi="Times New Roman" w:cs="Times New Roman"/>
        </w:rPr>
        <w:t xml:space="preserve">высшей квалификационной категории </w:t>
      </w:r>
      <w:r w:rsidRPr="004A5DD9">
        <w:rPr>
          <w:rFonts w:ascii="Times New Roman" w:hAnsi="Times New Roman" w:cs="Times New Roman"/>
        </w:rPr>
        <w:t xml:space="preserve">БПОУ ОО «Омский строительный колледж» </w:t>
      </w:r>
    </w:p>
    <w:p w:rsidR="0008666A" w:rsidRPr="004A5DD9" w:rsidRDefault="0008666A" w:rsidP="0008666A">
      <w:pPr>
        <w:widowControl w:val="0"/>
        <w:tabs>
          <w:tab w:val="left" w:pos="6420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08666A" w:rsidRPr="004A5DD9" w:rsidTr="0008666A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предметной (цикловой) комиссии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 xml:space="preserve">специальности 08.02.01   Строительство и эксплуатация 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зданий и сооружений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УТВЕРЖДАЮ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 xml:space="preserve">Зам.директора 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БПОУ ОО «ОСК»</w:t>
            </w:r>
          </w:p>
        </w:tc>
      </w:tr>
      <w:tr w:rsidR="0008666A" w:rsidRPr="004A5DD9" w:rsidTr="0008666A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Протокол №  1 от «_</w:t>
            </w:r>
            <w:r w:rsidR="00D37C81">
              <w:rPr>
                <w:rFonts w:ascii="Times New Roman" w:hAnsi="Times New Roman" w:cs="Times New Roman"/>
              </w:rPr>
              <w:t>___» _</w:t>
            </w:r>
            <w:r w:rsidR="008352BA">
              <w:rPr>
                <w:rFonts w:ascii="Times New Roman" w:hAnsi="Times New Roman" w:cs="Times New Roman"/>
              </w:rPr>
              <w:t>____________ 2021</w:t>
            </w:r>
            <w:r w:rsidRPr="004A5DD9">
              <w:rPr>
                <w:rFonts w:ascii="Times New Roman" w:hAnsi="Times New Roman" w:cs="Times New Roman"/>
              </w:rPr>
              <w:t xml:space="preserve"> г.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Председатель комиссии ___________/</w:t>
            </w:r>
            <w:r w:rsidR="009F6D1E" w:rsidRPr="009F6D1E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Методист_______________________/</w:t>
            </w:r>
            <w:r w:rsidR="008352BA">
              <w:rPr>
                <w:rFonts w:ascii="Times New Roman" w:hAnsi="Times New Roman" w:cs="Times New Roman"/>
              </w:rPr>
              <w:t>Л.Н. Васильева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:rsidR="0008666A" w:rsidRPr="004A5DD9" w:rsidRDefault="0008666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8666A" w:rsidRPr="004A5DD9" w:rsidRDefault="008352BA" w:rsidP="0008666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 2021</w:t>
            </w:r>
            <w:r w:rsidR="0008666A" w:rsidRPr="004A5DD9">
              <w:rPr>
                <w:rFonts w:ascii="Times New Roman" w:hAnsi="Times New Roman" w:cs="Times New Roman"/>
              </w:rPr>
              <w:t xml:space="preserve"> г.</w:t>
            </w:r>
          </w:p>
          <w:p w:rsidR="0008666A" w:rsidRPr="004A5DD9" w:rsidRDefault="0008666A" w:rsidP="008352B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_________/</w:t>
            </w:r>
            <w:r w:rsidR="008352BA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</w:tc>
      </w:tr>
    </w:tbl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568A" w:rsidRDefault="001D568A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3C64" w:rsidRPr="0008666A" w:rsidRDefault="000C3C64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C3C64" w:rsidRPr="000C3C64" w:rsidTr="0008666A">
        <w:tc>
          <w:tcPr>
            <w:tcW w:w="7501" w:type="dxa"/>
          </w:tcPr>
          <w:p w:rsidR="000C3C64" w:rsidRPr="0008666A" w:rsidRDefault="000C3C64" w:rsidP="0067789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C3C64" w:rsidRPr="0008666A" w:rsidRDefault="00677894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C3C64" w:rsidRPr="000C3C64" w:rsidTr="0008666A">
        <w:trPr>
          <w:trHeight w:val="414"/>
        </w:trPr>
        <w:tc>
          <w:tcPr>
            <w:tcW w:w="7501" w:type="dxa"/>
          </w:tcPr>
          <w:p w:rsidR="000C3C64" w:rsidRPr="0008666A" w:rsidRDefault="000C3C64" w:rsidP="000717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0C3C64" w:rsidRPr="0008666A" w:rsidRDefault="00677894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07A6C" w:rsidRPr="0007172B" w:rsidTr="0008666A">
        <w:trPr>
          <w:trHeight w:val="563"/>
        </w:trPr>
        <w:tc>
          <w:tcPr>
            <w:tcW w:w="7501" w:type="dxa"/>
          </w:tcPr>
          <w:p w:rsidR="00C07A6C" w:rsidRPr="0008666A" w:rsidRDefault="00C07A6C" w:rsidP="000717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C07A6C" w:rsidRPr="0008666A" w:rsidRDefault="00677894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C3C64" w:rsidRPr="000C3C64" w:rsidTr="0008666A">
        <w:trPr>
          <w:trHeight w:val="521"/>
        </w:trPr>
        <w:tc>
          <w:tcPr>
            <w:tcW w:w="7501" w:type="dxa"/>
          </w:tcPr>
          <w:p w:rsidR="000C3C64" w:rsidRPr="0008666A" w:rsidRDefault="000C3C64" w:rsidP="002E0ACB">
            <w:pPr>
              <w:numPr>
                <w:ilvl w:val="0"/>
                <w:numId w:val="1"/>
              </w:numPr>
              <w:tabs>
                <w:tab w:val="clear" w:pos="64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C3C64" w:rsidRPr="0008666A" w:rsidRDefault="00BB257F" w:rsidP="008D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D3085"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C3C64" w:rsidRPr="0008666A" w:rsidRDefault="000C3C64" w:rsidP="0067789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6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</w:t>
      </w:r>
      <w:r w:rsidR="00BC235F"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C07A6C"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 w:rsidR="00424702"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07A6C"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702"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ПРОЕКТНОЙ ДЕЯТЕЛЬНОСТИ</w:t>
      </w:r>
    </w:p>
    <w:p w:rsidR="00C07A6C" w:rsidRPr="0008666A" w:rsidRDefault="000C3C64" w:rsidP="000C3C6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0C3C64" w:rsidRPr="0008666A" w:rsidRDefault="000C3C64" w:rsidP="0008666A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Место дисциплины в структуре основной образовательной программы:</w:t>
      </w:r>
    </w:p>
    <w:p w:rsidR="000C3C64" w:rsidRPr="0008666A" w:rsidRDefault="000C3C64" w:rsidP="000C3C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 w:rsidR="00424702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702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проектной деятельности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24702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C9087A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бщепрофессионального цикла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08.02.01 Строительство и эксплуатация зданий и сооружений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A6C" w:rsidRPr="0008666A" w:rsidRDefault="000C3C64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</w:t>
      </w:r>
      <w:r w:rsidR="00424702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ОП.12 Анализ проектной деятельности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08.02.01 Строительство и эксплуатация зданий и сооружений. </w:t>
      </w:r>
    </w:p>
    <w:p w:rsidR="00C07A6C" w:rsidRPr="0008666A" w:rsidRDefault="000C3C64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</w:t>
      </w:r>
      <w:r w:rsidR="004C3C4F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6D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и общих компетенций</w:t>
      </w:r>
      <w:r w:rsidR="00C07A6C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702" w:rsidRPr="0008666A" w:rsidRDefault="00424702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hAnsi="Times New Roman"/>
          <w:sz w:val="28"/>
          <w:szCs w:val="28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</w:r>
    </w:p>
    <w:p w:rsidR="00424702" w:rsidRPr="0008666A" w:rsidRDefault="00424702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расчеты и конструирование строительных конструкций</w:t>
      </w:r>
    </w:p>
    <w:p w:rsidR="00424702" w:rsidRPr="0008666A" w:rsidRDefault="00424702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hAnsi="Times New Roman"/>
          <w:sz w:val="28"/>
          <w:szCs w:val="28"/>
        </w:rPr>
        <w:t>ПК 1.3. Разрабатывать архитектурно-строительные чертежи с использованием средств автоматизированного проектирования</w:t>
      </w:r>
    </w:p>
    <w:p w:rsidR="00424702" w:rsidRPr="0008666A" w:rsidRDefault="00424702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hAnsi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</w:t>
      </w:r>
    </w:p>
    <w:p w:rsidR="00424702" w:rsidRPr="0008666A" w:rsidRDefault="00424702" w:rsidP="00AC1F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hAnsi="Times New Roman"/>
          <w:sz w:val="28"/>
          <w:szCs w:val="28"/>
        </w:rPr>
        <w:t>ПК 3.3. Обеспечивать ведение текущей и исполнительной документации по выполняемым видам строительных работ</w:t>
      </w:r>
    </w:p>
    <w:p w:rsidR="000C3C64" w:rsidRPr="0008666A" w:rsidRDefault="00C07A6C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6C" w:rsidRPr="0008666A" w:rsidRDefault="00C07A6C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02. Осуществлять поиск, анализ и интерпретацию информации, необходимой для выполнения профессиональной деятельности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6C" w:rsidRPr="0008666A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03. Планировать и реализовывать собственное профессиональное и личностное развитие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08666A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08666A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08666A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</w:t>
      </w:r>
      <w:r w:rsidR="004874D5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информационные технологии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</w:t>
      </w:r>
      <w:r w:rsidR="000760FE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08666A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BC235F" w:rsidRPr="0008666A" w:rsidRDefault="00BC235F" w:rsidP="004874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BE" w:rsidRPr="0008666A" w:rsidRDefault="00785FBE" w:rsidP="000C3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08666A" w:rsidRDefault="006444E1" w:rsidP="006444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Цель и планируемые результаты освоения дисциплины:   </w:t>
      </w:r>
    </w:p>
    <w:p w:rsidR="009822DD" w:rsidRPr="0008666A" w:rsidRDefault="009822DD" w:rsidP="0035326D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5326D" w:rsidRPr="0008666A" w:rsidRDefault="0035326D" w:rsidP="0035326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8666A">
        <w:rPr>
          <w:rFonts w:eastAsia="Times New Roman"/>
          <w:b/>
          <w:color w:val="auto"/>
          <w:sz w:val="28"/>
          <w:szCs w:val="28"/>
          <w:lang w:eastAsia="ru-RU"/>
        </w:rPr>
        <w:t>Цель:</w:t>
      </w:r>
      <w:r w:rsidRPr="0008666A">
        <w:rPr>
          <w:rFonts w:eastAsia="Times New Roman"/>
          <w:color w:val="auto"/>
          <w:sz w:val="28"/>
          <w:szCs w:val="28"/>
          <w:lang w:eastAsia="ru-RU"/>
        </w:rPr>
        <w:t xml:space="preserve"> Формирование компетенций обучающихся в области нормоконтроля </w:t>
      </w:r>
      <w:r w:rsidR="009822DD" w:rsidRPr="0008666A">
        <w:rPr>
          <w:rFonts w:eastAsia="Times New Roman"/>
          <w:color w:val="auto"/>
          <w:sz w:val="28"/>
          <w:szCs w:val="28"/>
          <w:lang w:eastAsia="ru-RU"/>
        </w:rPr>
        <w:t>рабочей</w:t>
      </w:r>
      <w:r w:rsidRPr="0008666A">
        <w:rPr>
          <w:rFonts w:eastAsia="Times New Roman"/>
          <w:color w:val="auto"/>
          <w:sz w:val="28"/>
          <w:szCs w:val="28"/>
          <w:lang w:eastAsia="ru-RU"/>
        </w:rPr>
        <w:t xml:space="preserve"> документации для выполнения задач по обеспечению эффективного процесса </w:t>
      </w:r>
      <w:r w:rsidR="009822DD" w:rsidRPr="0008666A">
        <w:rPr>
          <w:rFonts w:eastAsia="Times New Roman"/>
          <w:color w:val="auto"/>
          <w:sz w:val="28"/>
          <w:szCs w:val="28"/>
          <w:lang w:eastAsia="ru-RU"/>
        </w:rPr>
        <w:t>выполнения выпускной квалификационной работы</w:t>
      </w:r>
      <w:r w:rsidRPr="0008666A">
        <w:rPr>
          <w:rFonts w:eastAsia="Times New Roman"/>
          <w:color w:val="auto"/>
          <w:sz w:val="28"/>
          <w:szCs w:val="28"/>
          <w:lang w:eastAsia="ru-RU"/>
        </w:rPr>
        <w:t xml:space="preserve"> в образовательном учреждении. </w:t>
      </w:r>
    </w:p>
    <w:p w:rsidR="006444E1" w:rsidRPr="0008666A" w:rsidRDefault="006444E1" w:rsidP="006444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</w:t>
      </w:r>
      <w:r w:rsidR="009822DD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осваивают умения и знания</w:t>
      </w:r>
      <w:r w:rsidR="009822DD" w:rsidRPr="00086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678"/>
      </w:tblGrid>
      <w:tr w:rsidR="006444E1" w:rsidRPr="0008666A" w:rsidTr="009822DD">
        <w:trPr>
          <w:trHeight w:val="649"/>
        </w:trPr>
        <w:tc>
          <w:tcPr>
            <w:tcW w:w="1809" w:type="dxa"/>
            <w:hideMark/>
          </w:tcPr>
          <w:p w:rsidR="006444E1" w:rsidRPr="0008666A" w:rsidRDefault="006444E1" w:rsidP="00424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  <w:p w:rsidR="006444E1" w:rsidRPr="0008666A" w:rsidRDefault="006444E1" w:rsidP="00424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3119" w:type="dxa"/>
            <w:hideMark/>
          </w:tcPr>
          <w:p w:rsidR="006444E1" w:rsidRPr="0008666A" w:rsidRDefault="006444E1" w:rsidP="00424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678" w:type="dxa"/>
            <w:hideMark/>
          </w:tcPr>
          <w:p w:rsidR="006444E1" w:rsidRPr="0008666A" w:rsidRDefault="006444E1" w:rsidP="00424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6444E1" w:rsidRPr="0008666A" w:rsidTr="009822DD">
        <w:trPr>
          <w:trHeight w:val="212"/>
        </w:trPr>
        <w:tc>
          <w:tcPr>
            <w:tcW w:w="1809" w:type="dxa"/>
          </w:tcPr>
          <w:p w:rsidR="006444E1" w:rsidRPr="0008666A" w:rsidRDefault="006444E1" w:rsidP="00424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01-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05, </w:t>
            </w:r>
          </w:p>
          <w:p w:rsidR="006444E1" w:rsidRPr="0008666A" w:rsidRDefault="006444E1" w:rsidP="00424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 ОК10;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4E1" w:rsidRPr="0008666A" w:rsidRDefault="006444E1" w:rsidP="00424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444E1" w:rsidRPr="0008666A" w:rsidRDefault="006444E1" w:rsidP="00424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.4,</w:t>
            </w:r>
          </w:p>
          <w:p w:rsidR="006444E1" w:rsidRPr="0008666A" w:rsidRDefault="006444E1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</w:t>
            </w:r>
            <w:r w:rsidR="009822DD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35326D" w:rsidRPr="0008666A" w:rsidRDefault="0035326D" w:rsidP="0035326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08666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- оформлять техническую и </w:t>
            </w:r>
            <w:r w:rsidR="00F662D2" w:rsidRPr="0008666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рабочую</w:t>
            </w:r>
            <w:r w:rsidRPr="0008666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документацию в соответствии с действующей нормативной базой; </w:t>
            </w:r>
          </w:p>
          <w:p w:rsidR="0035326D" w:rsidRPr="0008666A" w:rsidRDefault="0035326D" w:rsidP="0035326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</w:t>
            </w:r>
            <w:r w:rsidR="00F662D2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F662D2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выпускную квалификационную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</w:t>
            </w:r>
          </w:p>
          <w:p w:rsidR="006444E1" w:rsidRPr="0008666A" w:rsidRDefault="006444E1" w:rsidP="00424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5326D" w:rsidRPr="0008666A" w:rsidRDefault="0035326D" w:rsidP="00F662D2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нормоконтроля различных документов; </w:t>
            </w:r>
          </w:p>
          <w:p w:rsidR="0035326D" w:rsidRPr="0008666A" w:rsidRDefault="0035326D" w:rsidP="00F662D2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стандартов ЕСКД, </w:t>
            </w:r>
            <w:r w:rsidR="001673A3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СПДС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326D" w:rsidRPr="0008666A" w:rsidRDefault="0035326D" w:rsidP="00F662D2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содержанию и оформлению </w:t>
            </w:r>
            <w:r w:rsidR="00F662D2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текстовой документации</w:t>
            </w: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5326D" w:rsidRPr="0008666A" w:rsidRDefault="0035326D" w:rsidP="00F662D2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правила выполнения </w:t>
            </w:r>
            <w:r w:rsidR="00677894"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графического материала</w:t>
            </w:r>
          </w:p>
          <w:p w:rsidR="006444E1" w:rsidRPr="0008666A" w:rsidRDefault="006444E1" w:rsidP="00F662D2">
            <w:pPr>
              <w:pStyle w:val="a7"/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26D" w:rsidRPr="0008666A" w:rsidRDefault="0035326D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08666A" w:rsidRDefault="006444E1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6444E1" w:rsidRPr="0008666A" w:rsidRDefault="006444E1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444E1" w:rsidRPr="0008666A" w:rsidRDefault="0035326D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444E1" w:rsidRPr="0008666A" w:rsidTr="00424702">
        <w:trPr>
          <w:trHeight w:val="490"/>
        </w:trPr>
        <w:tc>
          <w:tcPr>
            <w:tcW w:w="5000" w:type="pct"/>
            <w:gridSpan w:val="2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444E1" w:rsidRPr="0008666A" w:rsidRDefault="00D40887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35326D" w:rsidRPr="000866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444E1" w:rsidRPr="0008666A" w:rsidRDefault="00D40887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444E1" w:rsidRPr="0008666A" w:rsidRDefault="0008666A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44E1" w:rsidRPr="0008666A" w:rsidTr="00424702">
        <w:trPr>
          <w:trHeight w:val="490"/>
        </w:trPr>
        <w:tc>
          <w:tcPr>
            <w:tcW w:w="4073" w:type="pct"/>
            <w:vAlign w:val="center"/>
          </w:tcPr>
          <w:p w:rsidR="006444E1" w:rsidRPr="0008666A" w:rsidRDefault="006444E1" w:rsidP="00D37C8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6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="0008666A" w:rsidRPr="000866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форме</w:t>
            </w:r>
            <w:r w:rsidR="0008666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37C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927" w:type="pct"/>
            <w:vAlign w:val="center"/>
          </w:tcPr>
          <w:p w:rsidR="006444E1" w:rsidRPr="0008666A" w:rsidRDefault="006444E1" w:rsidP="0042470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6444E1" w:rsidRPr="0008666A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08666A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94" w:rsidRDefault="00677894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7894" w:rsidSect="00B14E91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3C6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480"/>
        <w:gridCol w:w="1935"/>
        <w:gridCol w:w="1783"/>
      </w:tblGrid>
      <w:tr w:rsidR="009D2C71" w:rsidRPr="000C3C64" w:rsidTr="00504A97">
        <w:trPr>
          <w:trHeight w:val="20"/>
        </w:trPr>
        <w:tc>
          <w:tcPr>
            <w:tcW w:w="915" w:type="pct"/>
          </w:tcPr>
          <w:p w:rsidR="000C3C64" w:rsidRPr="000C3C64" w:rsidRDefault="000C3C64" w:rsidP="000C3C6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40" w:type="pct"/>
          </w:tcPr>
          <w:p w:rsidR="000C3C64" w:rsidRPr="000C3C64" w:rsidRDefault="000C3C64" w:rsidP="000C3C6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48" w:type="pct"/>
          </w:tcPr>
          <w:p w:rsidR="000C3C64" w:rsidRPr="000C3C64" w:rsidRDefault="000C3C64" w:rsidP="000C3C6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0C3C64" w:rsidRPr="000C3C64" w:rsidRDefault="000C3C64" w:rsidP="000C3C6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597" w:type="pct"/>
          </w:tcPr>
          <w:p w:rsidR="000C3C64" w:rsidRPr="000C3C64" w:rsidRDefault="000C3C64" w:rsidP="000C3C6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D2C71" w:rsidRPr="000C3C64" w:rsidTr="002E39DC">
        <w:trPr>
          <w:cantSplit/>
          <w:trHeight w:hRule="exact" w:val="263"/>
        </w:trPr>
        <w:tc>
          <w:tcPr>
            <w:tcW w:w="915" w:type="pct"/>
          </w:tcPr>
          <w:p w:rsidR="000C3C64" w:rsidRPr="00784142" w:rsidRDefault="000C3C64" w:rsidP="002E3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4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pct"/>
          </w:tcPr>
          <w:p w:rsidR="000C3C64" w:rsidRPr="00784142" w:rsidRDefault="000C3C64" w:rsidP="002E39D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4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</w:tcPr>
          <w:p w:rsidR="000C3C64" w:rsidRPr="000C3C64" w:rsidRDefault="000C3C64" w:rsidP="002E39D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</w:tcPr>
          <w:p w:rsidR="000C3C64" w:rsidRPr="000C3C64" w:rsidRDefault="004874D5" w:rsidP="002E39D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B30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A026E3" w:rsidRPr="000C3C64" w:rsidTr="002E39DC">
        <w:trPr>
          <w:cantSplit/>
          <w:trHeight w:hRule="exact" w:val="281"/>
        </w:trPr>
        <w:tc>
          <w:tcPr>
            <w:tcW w:w="915" w:type="pct"/>
            <w:vMerge w:val="restart"/>
          </w:tcPr>
          <w:p w:rsidR="00120270" w:rsidRDefault="00504A97" w:rsidP="001202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A026E3" w:rsidRPr="00784142" w:rsidRDefault="00504A97" w:rsidP="0012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нормоконтроле</w:t>
            </w:r>
          </w:p>
        </w:tc>
        <w:tc>
          <w:tcPr>
            <w:tcW w:w="2840" w:type="pct"/>
          </w:tcPr>
          <w:p w:rsidR="00A026E3" w:rsidRPr="00784142" w:rsidRDefault="00A026E3" w:rsidP="0044533A">
            <w:pPr>
              <w:pStyle w:val="Default"/>
              <w:rPr>
                <w:rFonts w:eastAsia="Times New Roman"/>
                <w:b/>
                <w:bCs/>
                <w:i/>
                <w:lang w:eastAsia="ru-RU"/>
              </w:rPr>
            </w:pPr>
            <w:r w:rsidRPr="00784142">
              <w:rPr>
                <w:rFonts w:eastAsia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48" w:type="pct"/>
            <w:vAlign w:val="center"/>
          </w:tcPr>
          <w:p w:rsidR="00A026E3" w:rsidRPr="002C7409" w:rsidRDefault="00504A97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vMerge w:val="restart"/>
          </w:tcPr>
          <w:p w:rsidR="009822DD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9822DD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9822DD" w:rsidRPr="00550EA1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22DD" w:rsidRPr="00550EA1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A026E3" w:rsidRPr="000C3C64" w:rsidRDefault="009822DD" w:rsidP="00982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6E3" w:rsidRPr="000C3C64" w:rsidTr="002E39DC">
        <w:trPr>
          <w:cantSplit/>
          <w:trHeight w:hRule="exact" w:val="555"/>
        </w:trPr>
        <w:tc>
          <w:tcPr>
            <w:tcW w:w="915" w:type="pct"/>
            <w:vMerge/>
          </w:tcPr>
          <w:p w:rsidR="00A026E3" w:rsidRPr="00784142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</w:tcPr>
          <w:p w:rsidR="00504A97" w:rsidRPr="00784142" w:rsidRDefault="00504A97" w:rsidP="007B4F7F">
            <w:pPr>
              <w:pStyle w:val="Default"/>
            </w:pPr>
            <w:r w:rsidRPr="00784142">
              <w:rPr>
                <w:b/>
              </w:rPr>
              <w:t>1.</w:t>
            </w:r>
            <w:r w:rsidRPr="00784142">
              <w:t xml:space="preserve"> </w:t>
            </w:r>
            <w:r w:rsidRPr="00784142">
              <w:rPr>
                <w:b/>
              </w:rPr>
              <w:t xml:space="preserve">Основные </w:t>
            </w:r>
            <w:r w:rsidR="002C7409" w:rsidRPr="00784142">
              <w:rPr>
                <w:b/>
              </w:rPr>
              <w:t>положения</w:t>
            </w:r>
            <w:r w:rsidRPr="00784142">
              <w:rPr>
                <w:b/>
              </w:rPr>
              <w:t xml:space="preserve"> нормоконтроля</w:t>
            </w:r>
          </w:p>
          <w:p w:rsidR="00A026E3" w:rsidRPr="00784142" w:rsidRDefault="00504A97" w:rsidP="007B4F7F">
            <w:pPr>
              <w:pStyle w:val="Default"/>
            </w:pPr>
            <w:r w:rsidRPr="00784142">
              <w:t>Основные понятия. Цели, задачи и содержание нормоконтроля.</w:t>
            </w:r>
          </w:p>
        </w:tc>
        <w:tc>
          <w:tcPr>
            <w:tcW w:w="648" w:type="pct"/>
            <w:vAlign w:val="center"/>
          </w:tcPr>
          <w:p w:rsidR="00A026E3" w:rsidRPr="002C7409" w:rsidRDefault="00A026E3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Merge/>
          </w:tcPr>
          <w:p w:rsidR="00A026E3" w:rsidRPr="000C3C64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504A97" w:rsidRPr="000C3C64" w:rsidTr="002E39DC">
        <w:trPr>
          <w:cantSplit/>
          <w:trHeight w:hRule="exact" w:val="860"/>
        </w:trPr>
        <w:tc>
          <w:tcPr>
            <w:tcW w:w="915" w:type="pct"/>
            <w:vMerge/>
          </w:tcPr>
          <w:p w:rsidR="00504A97" w:rsidRPr="00784142" w:rsidRDefault="00504A97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</w:tcPr>
          <w:p w:rsidR="00504A97" w:rsidRPr="00784142" w:rsidRDefault="00504A97" w:rsidP="007B4F7F">
            <w:pPr>
              <w:pStyle w:val="Default"/>
              <w:rPr>
                <w:b/>
              </w:rPr>
            </w:pPr>
            <w:r w:rsidRPr="00784142">
              <w:rPr>
                <w:b/>
              </w:rPr>
              <w:t xml:space="preserve">2. </w:t>
            </w:r>
            <w:r w:rsidR="002C7409" w:rsidRPr="00784142">
              <w:rPr>
                <w:b/>
              </w:rPr>
              <w:t xml:space="preserve">Общие требования нормоконтроля </w:t>
            </w:r>
          </w:p>
          <w:p w:rsidR="00504A97" w:rsidRPr="00784142" w:rsidRDefault="00504A97" w:rsidP="00504A97">
            <w:pPr>
              <w:pStyle w:val="Default"/>
            </w:pPr>
            <w:r w:rsidRPr="00784142">
              <w:t>Стадии разработки технической и рабочей документации. Нормоконтроль и его место на этапе разработки документации</w:t>
            </w:r>
            <w:r w:rsidR="0044533A">
              <w:t>.</w:t>
            </w:r>
          </w:p>
        </w:tc>
        <w:tc>
          <w:tcPr>
            <w:tcW w:w="648" w:type="pct"/>
            <w:vAlign w:val="center"/>
          </w:tcPr>
          <w:p w:rsidR="00504A97" w:rsidRPr="002C7409" w:rsidRDefault="00504A97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vMerge/>
          </w:tcPr>
          <w:p w:rsidR="00504A97" w:rsidRPr="000C3C64" w:rsidRDefault="00504A97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026E3" w:rsidRPr="000C3C64" w:rsidTr="00504A97">
        <w:trPr>
          <w:trHeight w:val="321"/>
        </w:trPr>
        <w:tc>
          <w:tcPr>
            <w:tcW w:w="915" w:type="pct"/>
            <w:vMerge w:val="restart"/>
          </w:tcPr>
          <w:p w:rsidR="00120270" w:rsidRDefault="0044533A" w:rsidP="0012027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="00504A97" w:rsidRPr="0078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2.</w:t>
            </w:r>
            <w:r w:rsidR="00504A97"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26E3" w:rsidRPr="00784142" w:rsidRDefault="002C7409" w:rsidP="001202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</w:t>
            </w:r>
            <w:r w:rsidR="00504A97"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нормоконтрол</w:t>
            </w:r>
            <w:r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40" w:type="pct"/>
          </w:tcPr>
          <w:p w:rsidR="00A026E3" w:rsidRPr="00784142" w:rsidRDefault="00A026E3" w:rsidP="008D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48" w:type="pct"/>
            <w:vAlign w:val="center"/>
          </w:tcPr>
          <w:p w:rsidR="00A026E3" w:rsidRPr="002C7409" w:rsidRDefault="002C7409" w:rsidP="008D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vMerge w:val="restart"/>
          </w:tcPr>
          <w:p w:rsidR="009822DD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9822DD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9822DD" w:rsidRPr="00550EA1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22DD" w:rsidRPr="00550EA1" w:rsidRDefault="009822DD" w:rsidP="00982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A026E3" w:rsidRPr="000C3C64" w:rsidRDefault="009822DD" w:rsidP="0098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6E3" w:rsidRPr="000C3C64" w:rsidTr="002C7409">
        <w:trPr>
          <w:trHeight w:val="553"/>
        </w:trPr>
        <w:tc>
          <w:tcPr>
            <w:tcW w:w="915" w:type="pct"/>
            <w:vMerge/>
          </w:tcPr>
          <w:p w:rsidR="00A026E3" w:rsidRPr="00784142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2C7409" w:rsidRPr="00784142" w:rsidRDefault="002C7409" w:rsidP="007B4F7F">
            <w:pPr>
              <w:pStyle w:val="Default"/>
            </w:pPr>
            <w:r w:rsidRPr="00784142">
              <w:rPr>
                <w:b/>
              </w:rPr>
              <w:t>1.</w:t>
            </w:r>
            <w:r w:rsidRPr="00784142">
              <w:t xml:space="preserve"> </w:t>
            </w:r>
            <w:r w:rsidRPr="00784142">
              <w:rPr>
                <w:b/>
              </w:rPr>
              <w:t>Основные виды нормоконтроля</w:t>
            </w:r>
          </w:p>
          <w:p w:rsidR="00A026E3" w:rsidRPr="00784142" w:rsidRDefault="007B4F7F" w:rsidP="002C7409">
            <w:pPr>
              <w:pStyle w:val="Default"/>
              <w:rPr>
                <w:b/>
              </w:rPr>
            </w:pPr>
            <w:r w:rsidRPr="00784142">
              <w:t>Объекты нормоконтроля. Плани</w:t>
            </w:r>
            <w:r w:rsidR="002C7409" w:rsidRPr="00784142">
              <w:t>рование работ по нормоконтролю</w:t>
            </w:r>
            <w:r w:rsidR="0044533A">
              <w:t>.</w:t>
            </w:r>
          </w:p>
        </w:tc>
        <w:tc>
          <w:tcPr>
            <w:tcW w:w="648" w:type="pct"/>
            <w:shd w:val="clear" w:color="auto" w:fill="FFFFFF"/>
          </w:tcPr>
          <w:p w:rsidR="00A026E3" w:rsidRPr="002C7409" w:rsidRDefault="00A026E3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A026E3" w:rsidRPr="000C3C64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A97" w:rsidRPr="000C3C64" w:rsidTr="00504A97">
        <w:trPr>
          <w:trHeight w:val="253"/>
        </w:trPr>
        <w:tc>
          <w:tcPr>
            <w:tcW w:w="915" w:type="pct"/>
            <w:vMerge/>
          </w:tcPr>
          <w:p w:rsidR="00504A97" w:rsidRPr="00784142" w:rsidRDefault="00504A97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2C7409" w:rsidRPr="00784142" w:rsidRDefault="002C7409" w:rsidP="007B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Организация работ по нормоконтролю</w:t>
            </w:r>
          </w:p>
          <w:p w:rsidR="00504A97" w:rsidRPr="00784142" w:rsidRDefault="002C7409" w:rsidP="007B4F7F">
            <w:pPr>
              <w:spacing w:after="0" w:line="240" w:lineRule="auto"/>
              <w:jc w:val="both"/>
              <w:rPr>
                <w:sz w:val="24"/>
              </w:rPr>
            </w:pPr>
            <w:r w:rsidRPr="007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последовательность проведения нормоконтроля. Основные принципы нормоконтроля</w:t>
            </w:r>
            <w:r w:rsidR="00445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FFFFFF"/>
          </w:tcPr>
          <w:p w:rsidR="00504A97" w:rsidRPr="002C7409" w:rsidRDefault="002C7409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504A97" w:rsidRPr="000C3C64" w:rsidRDefault="00504A97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7306" w:rsidRPr="000C3C64" w:rsidTr="002E39DC">
        <w:trPr>
          <w:cantSplit/>
          <w:trHeight w:hRule="exact" w:val="304"/>
        </w:trPr>
        <w:tc>
          <w:tcPr>
            <w:tcW w:w="915" w:type="pct"/>
            <w:vMerge w:val="restart"/>
          </w:tcPr>
          <w:p w:rsidR="00237661" w:rsidRPr="00237661" w:rsidRDefault="009B7306" w:rsidP="00646356">
            <w:pPr>
              <w:spacing w:after="0" w:line="240" w:lineRule="auto"/>
            </w:pPr>
            <w:r w:rsidRPr="00A0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="006F2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28DF" w:rsidRPr="006F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</w:t>
            </w:r>
            <w:r w:rsidR="0064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7661" w:rsidRPr="0064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нормоконтролеров</w:t>
            </w:r>
            <w:r w:rsidR="00237661" w:rsidRPr="00237661">
              <w:t xml:space="preserve"> </w:t>
            </w:r>
          </w:p>
          <w:p w:rsidR="009B7306" w:rsidRPr="00237661" w:rsidRDefault="009B7306" w:rsidP="007B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4F7F" w:rsidRPr="00A026E3" w:rsidRDefault="007B4F7F" w:rsidP="007B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</w:tcPr>
          <w:p w:rsidR="009B7306" w:rsidRPr="004874D5" w:rsidRDefault="009B7306" w:rsidP="0064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</w:t>
            </w:r>
            <w:r w:rsidR="0064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учебного материала</w:t>
            </w:r>
          </w:p>
        </w:tc>
        <w:tc>
          <w:tcPr>
            <w:tcW w:w="648" w:type="pct"/>
            <w:vAlign w:val="center"/>
          </w:tcPr>
          <w:p w:rsidR="009B7306" w:rsidRPr="006F28DF" w:rsidRDefault="006F28DF" w:rsidP="005A6FB2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  <w:vMerge w:val="restart"/>
          </w:tcPr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9B7306" w:rsidRPr="000C3C64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306" w:rsidRPr="000C3C64" w:rsidTr="006F28DF">
        <w:trPr>
          <w:trHeight w:val="334"/>
        </w:trPr>
        <w:tc>
          <w:tcPr>
            <w:tcW w:w="915" w:type="pct"/>
            <w:vMerge/>
          </w:tcPr>
          <w:p w:rsidR="009B7306" w:rsidRPr="000C3C64" w:rsidRDefault="009B7306" w:rsidP="008D55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F28DF" w:rsidRDefault="006F28DF" w:rsidP="00237661">
            <w:pPr>
              <w:pStyle w:val="Default"/>
              <w:jc w:val="both"/>
            </w:pPr>
            <w:r w:rsidRPr="006F28DF">
              <w:rPr>
                <w:b/>
              </w:rPr>
              <w:t>1.</w:t>
            </w:r>
            <w:r>
              <w:t xml:space="preserve"> </w:t>
            </w:r>
            <w:r w:rsidRPr="006F28DF">
              <w:rPr>
                <w:b/>
              </w:rPr>
              <w:t>Система нормоконтроля</w:t>
            </w:r>
          </w:p>
          <w:p w:rsidR="009B7306" w:rsidRPr="00A026E3" w:rsidRDefault="007B4F7F" w:rsidP="006F28DF">
            <w:pPr>
              <w:pStyle w:val="Default"/>
              <w:jc w:val="both"/>
              <w:rPr>
                <w:bCs/>
              </w:rPr>
            </w:pPr>
            <w:r w:rsidRPr="00237661">
              <w:t xml:space="preserve">Основные положения системы нормоконтроля. Пассивный и активный нормоконтроль. </w:t>
            </w:r>
          </w:p>
        </w:tc>
        <w:tc>
          <w:tcPr>
            <w:tcW w:w="648" w:type="pct"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8DF" w:rsidRPr="000C3C64" w:rsidTr="006F28DF">
        <w:trPr>
          <w:trHeight w:val="679"/>
        </w:trPr>
        <w:tc>
          <w:tcPr>
            <w:tcW w:w="915" w:type="pct"/>
            <w:vMerge/>
          </w:tcPr>
          <w:p w:rsidR="006F28DF" w:rsidRPr="000C3C64" w:rsidRDefault="006F28DF" w:rsidP="008D55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F28DF" w:rsidRPr="006F28DF" w:rsidRDefault="006F28DF" w:rsidP="006F28DF">
            <w:pPr>
              <w:pStyle w:val="Default"/>
              <w:ind w:hanging="37"/>
              <w:jc w:val="both"/>
              <w:rPr>
                <w:b/>
              </w:rPr>
            </w:pPr>
            <w:r w:rsidRPr="00237661">
              <w:t xml:space="preserve"> </w:t>
            </w:r>
            <w:r w:rsidRPr="006F28DF">
              <w:rPr>
                <w:b/>
              </w:rPr>
              <w:t>2. Основные правила работы нормоконтролеров</w:t>
            </w:r>
          </w:p>
          <w:p w:rsidR="006F28DF" w:rsidRPr="006F28DF" w:rsidRDefault="006F28DF" w:rsidP="006F28DF">
            <w:pPr>
              <w:pStyle w:val="Default"/>
              <w:jc w:val="both"/>
              <w:rPr>
                <w:b/>
              </w:rPr>
            </w:pPr>
            <w:r w:rsidRPr="00237661">
              <w:t>Обязанности, права и ответственность нормоконтролеров.</w:t>
            </w:r>
            <w:r>
              <w:t xml:space="preserve"> Порядок организации работы нормоконтролеров</w:t>
            </w:r>
            <w:r w:rsidR="00340917">
              <w:t>.</w:t>
            </w:r>
          </w:p>
        </w:tc>
        <w:tc>
          <w:tcPr>
            <w:tcW w:w="648" w:type="pct"/>
            <w:shd w:val="clear" w:color="auto" w:fill="FFFFFF"/>
          </w:tcPr>
          <w:p w:rsidR="006F28DF" w:rsidRPr="00A026E3" w:rsidRDefault="00784142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6F28DF" w:rsidRPr="00550EA1" w:rsidRDefault="006F28DF" w:rsidP="006F2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6F28DF" w:rsidRPr="00A026E3" w:rsidRDefault="006F28DF" w:rsidP="006F28D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6F28DF" w:rsidRPr="000C3C64" w:rsidTr="00504A97">
        <w:trPr>
          <w:trHeight w:val="619"/>
        </w:trPr>
        <w:tc>
          <w:tcPr>
            <w:tcW w:w="915" w:type="pct"/>
            <w:vMerge/>
          </w:tcPr>
          <w:p w:rsidR="006F28DF" w:rsidRPr="000C3C64" w:rsidRDefault="006F28DF" w:rsidP="008D55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F28DF" w:rsidRPr="006F28DF" w:rsidRDefault="006F28DF" w:rsidP="00237661">
            <w:pPr>
              <w:pStyle w:val="Default"/>
              <w:jc w:val="both"/>
              <w:rPr>
                <w:b/>
              </w:rPr>
            </w:pPr>
            <w:r w:rsidRPr="006F28DF">
              <w:rPr>
                <w:b/>
              </w:rPr>
              <w:t>3. Основные требования к проведению нормоконтроля</w:t>
            </w:r>
          </w:p>
          <w:p w:rsidR="006F28DF" w:rsidRPr="00237661" w:rsidRDefault="006F28DF" w:rsidP="00237661">
            <w:pPr>
              <w:pStyle w:val="Default"/>
              <w:jc w:val="both"/>
            </w:pPr>
            <w:r w:rsidRPr="00237661">
              <w:t>Оформление замечаний и предложений нормоконтролера. Пр</w:t>
            </w:r>
            <w:r w:rsidR="00340917">
              <w:t>оверка изменений в документации.</w:t>
            </w:r>
          </w:p>
        </w:tc>
        <w:tc>
          <w:tcPr>
            <w:tcW w:w="648" w:type="pct"/>
            <w:shd w:val="clear" w:color="auto" w:fill="FFFFFF"/>
          </w:tcPr>
          <w:p w:rsidR="006F28DF" w:rsidRPr="00A026E3" w:rsidRDefault="00784142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shd w:val="clear" w:color="auto" w:fill="FFFFFF"/>
          </w:tcPr>
          <w:p w:rsidR="006F28DF" w:rsidRPr="00550EA1" w:rsidRDefault="006F28DF" w:rsidP="006F2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B9A" w:rsidRPr="000C3C64" w:rsidTr="00245801">
        <w:trPr>
          <w:trHeight w:val="228"/>
        </w:trPr>
        <w:tc>
          <w:tcPr>
            <w:tcW w:w="915" w:type="pct"/>
            <w:vMerge w:val="restart"/>
          </w:tcPr>
          <w:p w:rsidR="00607B9A" w:rsidRDefault="00607B9A" w:rsidP="00120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7B9A" w:rsidRPr="009A4AF3" w:rsidRDefault="00607B9A" w:rsidP="00D4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технической документации </w:t>
            </w:r>
          </w:p>
        </w:tc>
        <w:tc>
          <w:tcPr>
            <w:tcW w:w="2840" w:type="pct"/>
          </w:tcPr>
          <w:p w:rsidR="00607B9A" w:rsidRPr="009A4AF3" w:rsidRDefault="00607B9A" w:rsidP="00AA1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vAlign w:val="center"/>
          </w:tcPr>
          <w:p w:rsidR="00607B9A" w:rsidRPr="00137F7A" w:rsidRDefault="00607B9A" w:rsidP="00AA1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</w:tcPr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607B9A" w:rsidRPr="009A4AF3" w:rsidRDefault="00607B9A" w:rsidP="00607B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B9A" w:rsidRPr="000C3C64" w:rsidTr="00D40887">
        <w:trPr>
          <w:trHeight w:val="975"/>
        </w:trPr>
        <w:tc>
          <w:tcPr>
            <w:tcW w:w="915" w:type="pct"/>
            <w:vMerge/>
          </w:tcPr>
          <w:p w:rsidR="00607B9A" w:rsidRPr="009A4AF3" w:rsidRDefault="00607B9A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07B9A" w:rsidRPr="00120270" w:rsidRDefault="00607B9A" w:rsidP="00784142">
            <w:pPr>
              <w:pStyle w:val="Default"/>
              <w:rPr>
                <w:b/>
              </w:rPr>
            </w:pPr>
            <w:r w:rsidRPr="00120270">
              <w:rPr>
                <w:b/>
              </w:rPr>
              <w:t>1. Понятие качества технической документации</w:t>
            </w:r>
          </w:p>
          <w:p w:rsidR="00607B9A" w:rsidRPr="00245801" w:rsidRDefault="00607B9A" w:rsidP="00784142">
            <w:pPr>
              <w:pStyle w:val="Default"/>
            </w:pPr>
            <w:r w:rsidRPr="00245801">
              <w:t>Оценка качества технической документации. Понятия «дефект», «ошибка», «погрешность» при оценке кач</w:t>
            </w:r>
            <w:r>
              <w:t>ества технической документации.</w:t>
            </w:r>
          </w:p>
        </w:tc>
        <w:tc>
          <w:tcPr>
            <w:tcW w:w="648" w:type="pct"/>
          </w:tcPr>
          <w:p w:rsidR="00607B9A" w:rsidRPr="00D40887" w:rsidRDefault="00607B9A" w:rsidP="00AA1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607B9A" w:rsidRPr="009A4AF3" w:rsidRDefault="00607B9A" w:rsidP="00AA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7B9A" w:rsidRPr="000C3C64" w:rsidTr="00504A97">
        <w:trPr>
          <w:trHeight w:val="131"/>
        </w:trPr>
        <w:tc>
          <w:tcPr>
            <w:tcW w:w="915" w:type="pct"/>
            <w:vMerge w:val="restart"/>
          </w:tcPr>
          <w:p w:rsidR="00607B9A" w:rsidRDefault="00607B9A" w:rsidP="006700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Pr="00120270">
              <w:t xml:space="preserve"> </w:t>
            </w:r>
          </w:p>
          <w:p w:rsidR="00607B9A" w:rsidRPr="009A4AF3" w:rsidRDefault="00607B9A" w:rsidP="00D4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ЕСКД</w:t>
            </w:r>
          </w:p>
        </w:tc>
        <w:tc>
          <w:tcPr>
            <w:tcW w:w="2840" w:type="pct"/>
            <w:shd w:val="clear" w:color="auto" w:fill="FFFFFF"/>
          </w:tcPr>
          <w:p w:rsidR="00607B9A" w:rsidRPr="009A4AF3" w:rsidRDefault="00607B9A" w:rsidP="0067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shd w:val="clear" w:color="auto" w:fill="FFFFFF"/>
          </w:tcPr>
          <w:p w:rsidR="00607B9A" w:rsidRPr="00245801" w:rsidRDefault="00607B9A" w:rsidP="0067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607B9A" w:rsidRPr="009A4AF3" w:rsidRDefault="00607B9A" w:rsidP="0067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9A" w:rsidRPr="000C3C64" w:rsidTr="00670038">
        <w:trPr>
          <w:trHeight w:val="445"/>
        </w:trPr>
        <w:tc>
          <w:tcPr>
            <w:tcW w:w="915" w:type="pct"/>
            <w:vMerge/>
          </w:tcPr>
          <w:p w:rsidR="00607B9A" w:rsidRPr="009A4AF3" w:rsidRDefault="00607B9A" w:rsidP="0067003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07B9A" w:rsidRPr="00A74D81" w:rsidRDefault="00607B9A" w:rsidP="003472FD">
            <w:pPr>
              <w:pStyle w:val="Default"/>
              <w:jc w:val="both"/>
              <w:rPr>
                <w:rFonts w:eastAsia="Calibri"/>
                <w:bCs/>
              </w:rPr>
            </w:pPr>
            <w:r w:rsidRPr="00A74D81">
              <w:t xml:space="preserve">Единая система конструкторской документации (ЕСКД). Основные виды контроля качества чертежей. </w:t>
            </w:r>
          </w:p>
        </w:tc>
        <w:tc>
          <w:tcPr>
            <w:tcW w:w="648" w:type="pct"/>
            <w:shd w:val="clear" w:color="auto" w:fill="FFFFFF"/>
          </w:tcPr>
          <w:p w:rsidR="00607B9A" w:rsidRPr="00245801" w:rsidRDefault="00607B9A" w:rsidP="0067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607B9A" w:rsidRPr="009A4AF3" w:rsidRDefault="00607B9A" w:rsidP="0067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2FD" w:rsidRPr="000C3C64" w:rsidTr="003472FD">
        <w:trPr>
          <w:trHeight w:val="131"/>
        </w:trPr>
        <w:tc>
          <w:tcPr>
            <w:tcW w:w="915" w:type="pct"/>
            <w:vMerge w:val="restart"/>
          </w:tcPr>
          <w:p w:rsidR="003472FD" w:rsidRDefault="003472FD" w:rsidP="003472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  <w:p w:rsidR="003472FD" w:rsidRPr="009A4AF3" w:rsidRDefault="003472FD" w:rsidP="003472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СПДС</w:t>
            </w:r>
          </w:p>
        </w:tc>
        <w:tc>
          <w:tcPr>
            <w:tcW w:w="2840" w:type="pct"/>
            <w:shd w:val="clear" w:color="auto" w:fill="FFFFFF"/>
          </w:tcPr>
          <w:p w:rsidR="003472FD" w:rsidRDefault="003472FD" w:rsidP="003472FD">
            <w:pPr>
              <w:pStyle w:val="Default"/>
              <w:jc w:val="both"/>
              <w:rPr>
                <w:b/>
              </w:rPr>
            </w:pPr>
            <w:r w:rsidRPr="000C3C64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648" w:type="pct"/>
            <w:shd w:val="clear" w:color="auto" w:fill="FFFFFF"/>
          </w:tcPr>
          <w:p w:rsidR="003472FD" w:rsidRPr="003472FD" w:rsidRDefault="003472FD" w:rsidP="0034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 w:val="restart"/>
          </w:tcPr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3472FD" w:rsidRPr="009A4AF3" w:rsidRDefault="00607B9A" w:rsidP="00607B9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2FD" w:rsidRPr="000C3C64" w:rsidTr="00670038">
        <w:trPr>
          <w:trHeight w:val="445"/>
        </w:trPr>
        <w:tc>
          <w:tcPr>
            <w:tcW w:w="915" w:type="pct"/>
            <w:vMerge/>
          </w:tcPr>
          <w:p w:rsidR="003472FD" w:rsidRPr="009A4AF3" w:rsidRDefault="003472FD" w:rsidP="003472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F662D2" w:rsidRDefault="003472FD" w:rsidP="003472FD">
            <w:pPr>
              <w:pStyle w:val="Default"/>
              <w:jc w:val="both"/>
            </w:pPr>
            <w:r w:rsidRPr="00F662D2">
              <w:t>Система проектной документации в строительстве</w:t>
            </w:r>
            <w:r w:rsidR="00F662D2">
              <w:t xml:space="preserve"> (СПДС)</w:t>
            </w:r>
            <w:r w:rsidRPr="00F662D2">
              <w:t>.</w:t>
            </w:r>
            <w:r w:rsidRPr="00A74D81">
              <w:t xml:space="preserve"> </w:t>
            </w:r>
          </w:p>
          <w:p w:rsidR="003472FD" w:rsidRDefault="003472FD" w:rsidP="003472FD">
            <w:pPr>
              <w:pStyle w:val="Default"/>
              <w:jc w:val="both"/>
              <w:rPr>
                <w:b/>
              </w:rPr>
            </w:pPr>
            <w:r w:rsidRPr="00A74D81">
              <w:t>Основные виды контроля качества чертежей.</w:t>
            </w:r>
          </w:p>
        </w:tc>
        <w:tc>
          <w:tcPr>
            <w:tcW w:w="648" w:type="pct"/>
            <w:shd w:val="clear" w:color="auto" w:fill="FFFFFF"/>
          </w:tcPr>
          <w:p w:rsidR="003472FD" w:rsidRPr="00245801" w:rsidRDefault="003472FD" w:rsidP="0034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3472FD" w:rsidRPr="009A4AF3" w:rsidRDefault="003472FD" w:rsidP="0034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3472FD">
        <w:trPr>
          <w:trHeight w:val="119"/>
        </w:trPr>
        <w:tc>
          <w:tcPr>
            <w:tcW w:w="915" w:type="pct"/>
            <w:vMerge w:val="restart"/>
          </w:tcPr>
          <w:p w:rsidR="00121F05" w:rsidRDefault="00121F05" w:rsidP="00121F05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Тема 7.</w:t>
            </w:r>
            <w:r>
              <w:rPr>
                <w:sz w:val="23"/>
                <w:szCs w:val="23"/>
              </w:rPr>
              <w:t xml:space="preserve"> </w:t>
            </w:r>
          </w:p>
          <w:p w:rsidR="00121F05" w:rsidRPr="009A4AF3" w:rsidRDefault="00F662D2" w:rsidP="00F662D2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  <w:r>
              <w:t>О</w:t>
            </w:r>
            <w:r w:rsidR="00121F05" w:rsidRPr="00F662D2">
              <w:t xml:space="preserve">формление </w:t>
            </w:r>
            <w:r w:rsidRPr="00F662D2">
              <w:t>выпускных квалификационных работ</w:t>
            </w:r>
            <w:r w:rsidR="00121F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0" w:type="pct"/>
            <w:shd w:val="clear" w:color="auto" w:fill="FFFFFF"/>
          </w:tcPr>
          <w:p w:rsidR="00121F05" w:rsidRPr="005B6332" w:rsidRDefault="00121F05" w:rsidP="00121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shd w:val="clear" w:color="auto" w:fill="FFFFFF"/>
          </w:tcPr>
          <w:p w:rsidR="00121F05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3472FD">
        <w:trPr>
          <w:trHeight w:val="119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121F05" w:rsidRDefault="00121F05" w:rsidP="00F662D2">
            <w:pPr>
              <w:pStyle w:val="Default"/>
              <w:jc w:val="both"/>
            </w:pPr>
            <w:r w:rsidRPr="00121F05">
              <w:t>Состав, структура</w:t>
            </w:r>
            <w:r>
              <w:t xml:space="preserve"> и содержание</w:t>
            </w:r>
            <w:r w:rsidRPr="00121F05">
              <w:t xml:space="preserve"> </w:t>
            </w:r>
            <w:r>
              <w:t xml:space="preserve">дипломного проекта. </w:t>
            </w:r>
            <w:r w:rsidRPr="00121F05">
              <w:t xml:space="preserve">Требования </w:t>
            </w:r>
            <w:r w:rsidR="009822DD" w:rsidRPr="00121F05">
              <w:t>к оформлению</w:t>
            </w:r>
            <w:r w:rsidRPr="00121F05">
              <w:t xml:space="preserve"> </w:t>
            </w:r>
            <w:r w:rsidR="00F662D2">
              <w:t>выпускных квалификационных</w:t>
            </w:r>
            <w:r w:rsidRPr="00121F05">
              <w:t xml:space="preserve"> работ</w:t>
            </w:r>
            <w:r w:rsidR="008437CB">
              <w:t xml:space="preserve"> (ВКР)</w:t>
            </w:r>
            <w:r w:rsidRPr="00121F05">
              <w:t xml:space="preserve">. </w:t>
            </w:r>
          </w:p>
        </w:tc>
        <w:tc>
          <w:tcPr>
            <w:tcW w:w="648" w:type="pct"/>
            <w:shd w:val="clear" w:color="auto" w:fill="FFFFFF"/>
          </w:tcPr>
          <w:p w:rsidR="00121F05" w:rsidRPr="00121F05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3472FD">
        <w:trPr>
          <w:trHeight w:val="119"/>
        </w:trPr>
        <w:tc>
          <w:tcPr>
            <w:tcW w:w="915" w:type="pct"/>
            <w:vMerge w:val="restart"/>
          </w:tcPr>
          <w:p w:rsidR="00121F05" w:rsidRDefault="00121F05" w:rsidP="00121F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</w:t>
            </w:r>
          </w:p>
          <w:p w:rsidR="00121F05" w:rsidRPr="003472FD" w:rsidRDefault="009822DD" w:rsidP="00121F0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="00121F05" w:rsidRPr="0034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графическому материалу</w:t>
            </w:r>
          </w:p>
          <w:p w:rsidR="00121F05" w:rsidRPr="009A4AF3" w:rsidRDefault="00121F05" w:rsidP="00121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A026E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shd w:val="clear" w:color="auto" w:fill="FFFFFF"/>
          </w:tcPr>
          <w:p w:rsidR="00121F05" w:rsidRPr="00245801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504A97">
        <w:trPr>
          <w:trHeight w:val="131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A74D81" w:rsidRDefault="00121F05" w:rsidP="0012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065BC5" w:rsidRP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</w:t>
            </w:r>
            <w:r w:rsidR="00065BC5"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</w:t>
            </w:r>
            <w:r w:rsid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="00065BC5"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оформлени</w:t>
            </w:r>
            <w:r w:rsid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графического материала</w:t>
            </w:r>
          </w:p>
          <w:p w:rsidR="00121F05" w:rsidRPr="00A74D81" w:rsidRDefault="00121F05" w:rsidP="0012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Форматы. Шрифты чертежные. Основные надписи.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Обозначения буквенные. Правила нанесения на чертежах надписей, технических требований и таблиц.</w:t>
            </w:r>
            <w:r w:rsidRPr="00A74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графических материалов и правила их нанесения на чертежах.</w:t>
            </w:r>
          </w:p>
        </w:tc>
        <w:tc>
          <w:tcPr>
            <w:tcW w:w="648" w:type="pct"/>
            <w:shd w:val="clear" w:color="auto" w:fill="FFFFFF"/>
          </w:tcPr>
          <w:p w:rsidR="00121F05" w:rsidRPr="00245801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504A97">
        <w:trPr>
          <w:trHeight w:val="131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065BC5" w:rsidRDefault="00121F05" w:rsidP="0012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065BC5"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</w:t>
            </w:r>
            <w:r w:rsid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="00065BC5"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оформлени</w:t>
            </w:r>
            <w:r w:rsid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065BC5" w:rsidRPr="0034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BC5" w:rsidRP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чертежей</w:t>
            </w:r>
            <w:r w:rsidR="00843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ВКР</w:t>
            </w:r>
          </w:p>
          <w:p w:rsidR="00121F05" w:rsidRPr="00245801" w:rsidRDefault="00121F05" w:rsidP="00843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0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материала на листах. Последовательность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чертежей</w:t>
            </w:r>
            <w:r w:rsidR="0084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выполнению документов на печатающих и графических устройствах.</w:t>
            </w:r>
            <w:r w:rsidR="0006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 графического материала на печать.</w:t>
            </w:r>
          </w:p>
        </w:tc>
        <w:tc>
          <w:tcPr>
            <w:tcW w:w="648" w:type="pct"/>
            <w:shd w:val="clear" w:color="auto" w:fill="FFFFFF"/>
          </w:tcPr>
          <w:p w:rsidR="00121F05" w:rsidRPr="00245801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504A97">
        <w:trPr>
          <w:trHeight w:val="276"/>
        </w:trPr>
        <w:tc>
          <w:tcPr>
            <w:tcW w:w="915" w:type="pct"/>
            <w:vMerge w:val="restart"/>
          </w:tcPr>
          <w:p w:rsidR="00121F05" w:rsidRDefault="00121F05" w:rsidP="00121F05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Тема 9.</w:t>
            </w:r>
            <w:r>
              <w:rPr>
                <w:sz w:val="23"/>
                <w:szCs w:val="23"/>
              </w:rPr>
              <w:t xml:space="preserve"> </w:t>
            </w:r>
          </w:p>
          <w:p w:rsidR="00121F05" w:rsidRPr="00666A88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22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текстовым документам</w:t>
            </w:r>
          </w:p>
        </w:tc>
        <w:tc>
          <w:tcPr>
            <w:tcW w:w="2840" w:type="pct"/>
            <w:shd w:val="clear" w:color="auto" w:fill="FFFFFF"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shd w:val="clear" w:color="auto" w:fill="FFFFFF"/>
          </w:tcPr>
          <w:p w:rsidR="00121F05" w:rsidRPr="00137F7A" w:rsidRDefault="00065BC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121F05" w:rsidRPr="009A4AF3" w:rsidRDefault="00607B9A" w:rsidP="0060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1F05" w:rsidRPr="000C3C64" w:rsidTr="00504A97">
        <w:trPr>
          <w:trHeight w:val="276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1D022D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сведения о </w:t>
            </w:r>
            <w:r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текстовой документации</w:t>
            </w:r>
          </w:p>
          <w:p w:rsidR="00121F05" w:rsidRPr="001D022D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текстового материала. </w:t>
            </w:r>
            <w:r w:rsidRPr="001D022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текстово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материала</w:t>
            </w:r>
            <w:r w:rsidRPr="001D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Общие правила оформления тестовой документации. </w:t>
            </w:r>
          </w:p>
        </w:tc>
        <w:tc>
          <w:tcPr>
            <w:tcW w:w="648" w:type="pct"/>
            <w:shd w:val="clear" w:color="auto" w:fill="FFFFFF"/>
          </w:tcPr>
          <w:p w:rsidR="00121F05" w:rsidRPr="00065BC5" w:rsidRDefault="00065BC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shd w:val="clear" w:color="auto" w:fill="FFFFFF"/>
          </w:tcPr>
          <w:p w:rsidR="00121F05" w:rsidRPr="004874D5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F05" w:rsidRPr="000C3C64" w:rsidTr="00504A97">
        <w:trPr>
          <w:trHeight w:val="276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1D022D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требования</w:t>
            </w:r>
            <w:r w:rsidR="0044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оформлени</w:t>
            </w:r>
            <w:r w:rsidR="0044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1D0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тестовой документации</w:t>
            </w:r>
          </w:p>
          <w:p w:rsidR="00121F05" w:rsidRPr="001D022D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22D">
              <w:rPr>
                <w:rFonts w:ascii="Times New Roman" w:hAnsi="Times New Roman" w:cs="Times New Roman"/>
                <w:bCs/>
                <w:sz w:val="24"/>
                <w:szCs w:val="24"/>
              </w:rPr>
              <w:t>Шрифты. Оформление основных надписей. Оформление расчетов. Оформление таблиц.  Правила оформление рисунков, иллюстраций, схем</w:t>
            </w:r>
            <w:r w:rsidR="004453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FFFFFF"/>
          </w:tcPr>
          <w:p w:rsidR="00121F05" w:rsidRPr="00065BC5" w:rsidRDefault="00065BC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  <w:shd w:val="clear" w:color="auto" w:fill="FFFFFF"/>
          </w:tcPr>
          <w:p w:rsidR="00121F05" w:rsidRPr="004874D5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F05" w:rsidRPr="000C3C64" w:rsidTr="00504A97">
        <w:trPr>
          <w:trHeight w:val="276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065BC5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5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065BC5" w:rsidRPr="00065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оформлению пояснительной записки</w:t>
            </w:r>
          </w:p>
          <w:p w:rsidR="00121F05" w:rsidRPr="001D022D" w:rsidRDefault="00065BC5" w:rsidP="0006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труктур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пояснительной записки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к оформлению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пояснительной записки.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структурных составляющих пояснительной записки</w:t>
            </w:r>
            <w:r w:rsidRPr="001D0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требования к выводу листов на печать</w:t>
            </w:r>
            <w:r w:rsidR="00982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FFFFFF"/>
          </w:tcPr>
          <w:p w:rsidR="00121F05" w:rsidRPr="00065BC5" w:rsidRDefault="00065BC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97" w:type="pct"/>
            <w:vMerge/>
            <w:shd w:val="clear" w:color="auto" w:fill="FFFFFF"/>
          </w:tcPr>
          <w:p w:rsidR="00121F05" w:rsidRPr="004874D5" w:rsidRDefault="00121F05" w:rsidP="00121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F05" w:rsidRPr="000C3C64" w:rsidTr="00504A97">
        <w:trPr>
          <w:trHeight w:val="20"/>
        </w:trPr>
        <w:tc>
          <w:tcPr>
            <w:tcW w:w="915" w:type="pct"/>
            <w:vMerge w:val="restart"/>
          </w:tcPr>
          <w:p w:rsidR="00121F05" w:rsidRDefault="00121F05" w:rsidP="00121F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9A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4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69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</w:t>
            </w:r>
            <w:r w:rsidR="000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оформления проектной документации</w:t>
            </w:r>
          </w:p>
          <w:p w:rsidR="00121F05" w:rsidRPr="009A4AF3" w:rsidRDefault="00121F05" w:rsidP="00121F05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5B6332" w:rsidRDefault="006469A8" w:rsidP="00121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48" w:type="pct"/>
            <w:vAlign w:val="center"/>
          </w:tcPr>
          <w:p w:rsidR="00121F05" w:rsidRPr="00A169EA" w:rsidRDefault="006469A8" w:rsidP="00121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7" w:type="pct"/>
            <w:vMerge w:val="restart"/>
          </w:tcPr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 ОК 05, </w:t>
            </w:r>
          </w:p>
          <w:p w:rsidR="00607B9A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ОК09, ОК10; 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7B9A" w:rsidRPr="00550EA1" w:rsidRDefault="00607B9A" w:rsidP="00607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</w:t>
            </w:r>
          </w:p>
          <w:p w:rsidR="00121F05" w:rsidRPr="009A4AF3" w:rsidRDefault="00607B9A" w:rsidP="00607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1F05" w:rsidRPr="000C3C64" w:rsidTr="00504A97">
        <w:trPr>
          <w:trHeight w:val="20"/>
        </w:trPr>
        <w:tc>
          <w:tcPr>
            <w:tcW w:w="915" w:type="pct"/>
            <w:vMerge/>
          </w:tcPr>
          <w:p w:rsidR="00121F05" w:rsidRPr="009A4AF3" w:rsidRDefault="00121F05" w:rsidP="00121F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Default="006469A8" w:rsidP="00121F05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6469A8">
              <w:rPr>
                <w:rFonts w:eastAsia="Calibri"/>
                <w:b/>
                <w:bCs/>
              </w:rPr>
              <w:t>1. Контроль качества оформления графического материала</w:t>
            </w:r>
          </w:p>
          <w:p w:rsidR="006469A8" w:rsidRPr="006469A8" w:rsidRDefault="006469A8" w:rsidP="009822DD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6469A8">
              <w:rPr>
                <w:rFonts w:eastAsia="Calibri"/>
                <w:bCs/>
                <w:color w:val="auto"/>
              </w:rPr>
              <w:t xml:space="preserve">Соответствие выполненных чертежей нормативным требованиям. Внесение изменений в чертежи. </w:t>
            </w:r>
            <w:r>
              <w:rPr>
                <w:rFonts w:eastAsia="Calibri"/>
                <w:bCs/>
                <w:color w:val="auto"/>
              </w:rPr>
              <w:t>Согласование и утверждение графической документации.</w:t>
            </w:r>
          </w:p>
        </w:tc>
        <w:tc>
          <w:tcPr>
            <w:tcW w:w="648" w:type="pct"/>
            <w:shd w:val="clear" w:color="auto" w:fill="FFFFFF"/>
          </w:tcPr>
          <w:p w:rsidR="00121F05" w:rsidRPr="009A4AF3" w:rsidRDefault="00121F05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121F05" w:rsidRPr="009A4AF3" w:rsidRDefault="00121F05" w:rsidP="00121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69A8" w:rsidRPr="000C3C64" w:rsidTr="00065BC5">
        <w:trPr>
          <w:trHeight w:val="1013"/>
        </w:trPr>
        <w:tc>
          <w:tcPr>
            <w:tcW w:w="915" w:type="pct"/>
            <w:vMerge/>
          </w:tcPr>
          <w:p w:rsidR="006469A8" w:rsidRPr="009A4AF3" w:rsidRDefault="006469A8" w:rsidP="00121F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6469A8" w:rsidRDefault="006469A8" w:rsidP="00121F05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6469A8">
              <w:rPr>
                <w:rFonts w:eastAsia="Calibri"/>
                <w:b/>
                <w:bCs/>
              </w:rPr>
              <w:t>2. Контроль качества оформления текстового материала</w:t>
            </w:r>
          </w:p>
          <w:p w:rsidR="006469A8" w:rsidRPr="006469A8" w:rsidRDefault="006469A8" w:rsidP="009822DD">
            <w:pPr>
              <w:pStyle w:val="Default"/>
              <w:jc w:val="both"/>
              <w:rPr>
                <w:rFonts w:eastAsia="Calibri"/>
                <w:b/>
                <w:bCs/>
              </w:rPr>
            </w:pPr>
            <w:r w:rsidRPr="006469A8">
              <w:rPr>
                <w:rFonts w:eastAsia="Calibri"/>
                <w:bCs/>
                <w:color w:val="auto"/>
              </w:rPr>
              <w:t>Соответствие выполненн</w:t>
            </w:r>
            <w:r>
              <w:rPr>
                <w:rFonts w:eastAsia="Calibri"/>
                <w:bCs/>
                <w:color w:val="auto"/>
              </w:rPr>
              <w:t>ой</w:t>
            </w:r>
            <w:r w:rsidRPr="006469A8">
              <w:rPr>
                <w:rFonts w:eastAsia="Calibri"/>
                <w:bCs/>
                <w:color w:val="auto"/>
              </w:rPr>
              <w:t xml:space="preserve"> </w:t>
            </w:r>
            <w:r>
              <w:rPr>
                <w:rFonts w:eastAsia="Calibri"/>
                <w:bCs/>
                <w:color w:val="auto"/>
              </w:rPr>
              <w:t>пояснительной записки</w:t>
            </w:r>
            <w:r w:rsidRPr="006469A8">
              <w:rPr>
                <w:rFonts w:eastAsia="Calibri"/>
                <w:bCs/>
                <w:color w:val="auto"/>
              </w:rPr>
              <w:t xml:space="preserve"> нормативным требованиям. Внесение изменений в </w:t>
            </w:r>
            <w:r>
              <w:rPr>
                <w:rFonts w:eastAsia="Calibri"/>
                <w:bCs/>
                <w:color w:val="auto"/>
              </w:rPr>
              <w:t>пояснительную записку</w:t>
            </w:r>
            <w:r w:rsidRPr="006469A8">
              <w:rPr>
                <w:rFonts w:eastAsia="Calibri"/>
                <w:bCs/>
                <w:color w:val="auto"/>
              </w:rPr>
              <w:t xml:space="preserve">. </w:t>
            </w:r>
            <w:r>
              <w:rPr>
                <w:rFonts w:eastAsia="Calibri"/>
                <w:bCs/>
                <w:color w:val="auto"/>
              </w:rPr>
              <w:t xml:space="preserve">Согласование и утверждение </w:t>
            </w:r>
            <w:r w:rsidR="009822DD">
              <w:rPr>
                <w:rFonts w:eastAsia="Calibri"/>
                <w:bCs/>
                <w:color w:val="auto"/>
              </w:rPr>
              <w:t>пояснительной записки</w:t>
            </w:r>
            <w:r>
              <w:rPr>
                <w:rFonts w:eastAsia="Calibri"/>
                <w:bCs/>
                <w:color w:val="auto"/>
              </w:rPr>
              <w:t>.</w:t>
            </w:r>
          </w:p>
        </w:tc>
        <w:tc>
          <w:tcPr>
            <w:tcW w:w="648" w:type="pct"/>
            <w:shd w:val="clear" w:color="auto" w:fill="FFFFFF"/>
          </w:tcPr>
          <w:p w:rsidR="006469A8" w:rsidRPr="009A4AF3" w:rsidRDefault="006469A8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Merge/>
          </w:tcPr>
          <w:p w:rsidR="006469A8" w:rsidRPr="009A4AF3" w:rsidRDefault="006469A8" w:rsidP="00121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21F05" w:rsidRPr="000C3C64" w:rsidTr="00504A97">
        <w:trPr>
          <w:trHeight w:val="60"/>
        </w:trPr>
        <w:tc>
          <w:tcPr>
            <w:tcW w:w="915" w:type="pct"/>
            <w:vMerge/>
          </w:tcPr>
          <w:p w:rsidR="00121F05" w:rsidRPr="000C3C64" w:rsidRDefault="00121F05" w:rsidP="00121F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0" w:type="pct"/>
            <w:shd w:val="clear" w:color="auto" w:fill="FFFFFF"/>
          </w:tcPr>
          <w:p w:rsidR="00121F05" w:rsidRPr="004A6A09" w:rsidRDefault="00121F05" w:rsidP="0012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8" w:type="pct"/>
            <w:shd w:val="clear" w:color="auto" w:fill="FFFFFF"/>
          </w:tcPr>
          <w:p w:rsidR="00121F05" w:rsidRPr="004A6A09" w:rsidRDefault="006469A8" w:rsidP="0012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97" w:type="pct"/>
          </w:tcPr>
          <w:p w:rsidR="00121F05" w:rsidRPr="004A6A09" w:rsidRDefault="00121F05" w:rsidP="00121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3C64" w:rsidRPr="000C3C64" w:rsidRDefault="000C3C64" w:rsidP="000C3C64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0C3C64" w:rsidRPr="000C3C64" w:rsidSect="006F002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3C64" w:rsidRPr="002756EF" w:rsidRDefault="000C3C64" w:rsidP="00CF3E9E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CF3E9E" w:rsidRPr="002756EF" w:rsidRDefault="00CF3E9E" w:rsidP="00CF3E9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72" w:rsidRPr="002756EF" w:rsidRDefault="00183F72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должен быть предусмотрен учебный кабинет.</w:t>
      </w:r>
    </w:p>
    <w:p w:rsidR="00183F72" w:rsidRPr="002756EF" w:rsidRDefault="00183F72" w:rsidP="00CF3E9E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кабинет «</w:t>
      </w:r>
      <w:r w:rsidR="00607B9A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проектной деятельности</w:t>
      </w: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предполагает оснащение техническими средствами обучения: </w:t>
      </w:r>
    </w:p>
    <w:p w:rsidR="00183F72" w:rsidRPr="002756EF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компьютер с лицензионным программным обеспечением, </w:t>
      </w:r>
    </w:p>
    <w:p w:rsidR="00183F72" w:rsidRPr="002756EF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электронная база нормативной строительной документации;</w:t>
      </w:r>
    </w:p>
    <w:p w:rsidR="00183F72" w:rsidRPr="002756EF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 проектор.</w:t>
      </w:r>
    </w:p>
    <w:p w:rsidR="000C3C64" w:rsidRPr="002756EF" w:rsidRDefault="000C3C64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0C3C64" w:rsidRPr="002756EF" w:rsidRDefault="000C3C64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2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C3C64" w:rsidRPr="002756EF" w:rsidRDefault="000C3C64" w:rsidP="00474BD0">
      <w:pPr>
        <w:tabs>
          <w:tab w:val="left" w:pos="0"/>
          <w:tab w:val="left" w:pos="142"/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6F002F" w:rsidRPr="002756EF" w:rsidRDefault="00474BD0" w:rsidP="00474BD0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предусмотрено ФГОС СПО</w:t>
      </w:r>
    </w:p>
    <w:p w:rsidR="004B3939" w:rsidRPr="002756EF" w:rsidRDefault="004B3939" w:rsidP="00474BD0">
      <w:pPr>
        <w:tabs>
          <w:tab w:val="left" w:pos="0"/>
          <w:tab w:val="left" w:pos="142"/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Нормативная литература</w:t>
      </w:r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3.1130-93 (2001)        Общие требования к формам и бланкам документов 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21.001-93        СПДС. Общие положения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21.002-81        СПДС. Нормоконтроль проектно-сметной документации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21.101-97        СПДС. Основные требования к проектной и рабочей документации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21.110-95 (2003)        СПДС. Правила выполнения спецификации оборудования, изделий и материалов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21.205-93 (2003)        СПДС. Условные обозначения элементов санитарно-технических систем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21.206-93 (1995)        СПДС. Условные обозначения трубопроводов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21.401-88        СПДС. Технология производства. Основные требования к рабочим чертежам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21.501-93 (2002)        СПДС. Правила выполнения архитектурно-строительных рабочих чертежей </w:t>
        </w:r>
      </w:hyperlink>
      <w:r w:rsidR="00607B9A" w:rsidRPr="002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21.507-81 (1987)        СПДС. Интерьеры. Рабочие чертежи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21.508-93 (1995)        СПДС. Правила выполнения рабочей документации генеральных планов предприятий, сооружений и жилищно-гражданских объектов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21.601-79 (2002)        СПДС. Водопровод и канализация. Рабочие чертежи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21.602-2003    СПДС. Правила выполнения рабочей документации отопления, вентиляции и кондиционирования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21.604-82 (2003)        СПДС. Водоснабжение и канализация. Наружные сети. Рабочие чертежи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21.605-82 (1997)        СПДС. Сети тепловые (тепломеханическая часть). Рабочие чертежи (СТ СЭВ 5676-86) </w:t>
        </w:r>
      </w:hyperlink>
      <w:r w:rsidR="00607B9A" w:rsidRPr="0027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21.609-83 (2003)        СПДС. Газоснабжение. Внутренние устройства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21.610-85 (2003)        СПДС. Газоснабжение. Наружные газопроводы. Рабочие чертежи 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2.001-93 ЕСКД. Общие положения.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2.101-68 ЕСКД. Виды изделий.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2.104-68 ЕСКД. Основные надписи.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2.105-95 ЕСКД. Общие требования к текстовым документам.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2.106-96 ЕСКД. Текстовые документы.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2.109-73 ЕСКД. Основные требования к чертежам.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2.111-68 ЕСКД. Нормоконтроль.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2.301-68 ЕСКД. Форматы.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2.302-68 ЕСКД. Масштабы.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2.303-68 ЕСКД. Линии.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2.304-81 ЕСКД. Шрифты чертежные.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2.305-68 ЕСКД. Изображения - виды, разрезы, сечения.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ind w:left="0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2.306-68 ЕСКД. Обозначения графические материалов и правила их нанесения на чертежах.</w:t>
        </w:r>
      </w:hyperlink>
    </w:p>
    <w:p w:rsidR="00607B9A" w:rsidRPr="002756EF" w:rsidRDefault="00AA7C6B" w:rsidP="00474BD0">
      <w:pPr>
        <w:numPr>
          <w:ilvl w:val="0"/>
          <w:numId w:val="1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607B9A" w:rsidRPr="00275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2.307-68 ЕСКД. Нанесение размеров и предельных отклонений.</w:t>
        </w:r>
      </w:hyperlink>
    </w:p>
    <w:p w:rsidR="006F002F" w:rsidRPr="002756EF" w:rsidRDefault="00BB257F" w:rsidP="00CF3E9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 Электронные ресурсы</w:t>
      </w:r>
    </w:p>
    <w:p w:rsidR="00BB257F" w:rsidRPr="002756EF" w:rsidRDefault="00BB257F" w:rsidP="00474BD0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 // www.</w:t>
      </w:r>
      <w:r w:rsidR="00474BD0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window.edu.ru  Единое окно доступа к образовательным ресурсам</w:t>
      </w:r>
    </w:p>
    <w:p w:rsidR="00BB257F" w:rsidRPr="002756EF" w:rsidRDefault="00AA7C6B" w:rsidP="00474BD0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2" w:history="1">
        <w:r w:rsidR="00607B9A" w:rsidRPr="002756EF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http://www.tehlit.ru</w:t>
        </w:r>
      </w:hyperlink>
      <w:r w:rsidR="00607B9A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Техническая литература</w:t>
      </w:r>
    </w:p>
    <w:p w:rsidR="00474BD0" w:rsidRPr="002756EF" w:rsidRDefault="00AA7C6B" w:rsidP="00474BD0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3" w:history="1">
        <w:r w:rsidR="00474BD0" w:rsidRPr="002756EF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http://docs.cntd.ru/document</w:t>
        </w:r>
      </w:hyperlink>
      <w:r w:rsidR="00474BD0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фонд правовой и нормативной документации</w:t>
      </w:r>
    </w:p>
    <w:p w:rsidR="006F002F" w:rsidRPr="002756EF" w:rsidRDefault="00B14E91" w:rsidP="00CF3E9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F55370" w:rsidRPr="002756EF" w:rsidRDefault="00F55370" w:rsidP="004060F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</w:t>
      </w:r>
      <w:r w:rsidR="00607B9A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оформлению разделов выпускной квалификационной работы</w:t>
      </w:r>
      <w:r w:rsidRPr="002756EF">
        <w:rPr>
          <w:sz w:val="28"/>
          <w:szCs w:val="28"/>
        </w:rPr>
        <w:t xml:space="preserve"> </w:t>
      </w:r>
    </w:p>
    <w:p w:rsidR="00CF3E9E" w:rsidRPr="002756EF" w:rsidRDefault="00CF3E9E" w:rsidP="004060F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Особенности организации обучения для инвалидов и лиц с ограниченными возможностями здоровья</w:t>
      </w:r>
    </w:p>
    <w:p w:rsidR="00F55370" w:rsidRPr="002756EF" w:rsidRDefault="00CF3E9E" w:rsidP="004060F0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освоении учебной дисциплины ОП.</w:t>
      </w:r>
      <w:r w:rsidR="00607B9A"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Анализ проектной деятельности</w:t>
      </w:r>
      <w:r w:rsidRPr="0027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отражённые в индивидуальной программе реабилитации инвалида, относительно рекомендованных условий и видов труда. При необходимости создаются специальные рабочие места в соответствии с характером нозологий.</w:t>
      </w:r>
    </w:p>
    <w:p w:rsidR="00607B9A" w:rsidRPr="002756EF" w:rsidRDefault="00607B9A" w:rsidP="00785FBE">
      <w:pPr>
        <w:spacing w:after="200" w:line="276" w:lineRule="auto"/>
        <w:ind w:left="360" w:hanging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64" w:rsidRPr="002756EF" w:rsidRDefault="000C3C64" w:rsidP="00785FBE">
      <w:pPr>
        <w:spacing w:after="200" w:line="276" w:lineRule="auto"/>
        <w:ind w:left="360" w:hanging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785FBE" w:rsidRPr="002756EF" w:rsidRDefault="00785FBE" w:rsidP="00785FBE">
      <w:pPr>
        <w:spacing w:after="200" w:line="276" w:lineRule="auto"/>
        <w:ind w:left="360" w:hanging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405"/>
        <w:gridCol w:w="3543"/>
      </w:tblGrid>
      <w:tr w:rsidR="004372B8" w:rsidRPr="002756EF" w:rsidTr="002756EF">
        <w:tc>
          <w:tcPr>
            <w:tcW w:w="1527" w:type="pct"/>
          </w:tcPr>
          <w:p w:rsidR="004372B8" w:rsidRPr="002756EF" w:rsidRDefault="004372B8" w:rsidP="002D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4372B8" w:rsidRPr="002756EF" w:rsidRDefault="004372B8" w:rsidP="002D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1702" w:type="pct"/>
          </w:tcPr>
          <w:p w:rsidR="004372B8" w:rsidRPr="002756EF" w:rsidRDefault="004372B8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771" w:type="pct"/>
          </w:tcPr>
          <w:p w:rsidR="004372B8" w:rsidRPr="002756EF" w:rsidRDefault="004372B8" w:rsidP="006F002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677894" w:rsidRPr="002756EF" w:rsidTr="002756EF">
        <w:trPr>
          <w:trHeight w:val="277"/>
        </w:trPr>
        <w:tc>
          <w:tcPr>
            <w:tcW w:w="1527" w:type="pct"/>
          </w:tcPr>
          <w:p w:rsidR="00677894" w:rsidRPr="002756EF" w:rsidRDefault="0067789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1702" w:type="pct"/>
          </w:tcPr>
          <w:p w:rsidR="00677894" w:rsidRPr="002756EF" w:rsidRDefault="00677894" w:rsidP="0070600D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pct"/>
            <w:vAlign w:val="center"/>
          </w:tcPr>
          <w:p w:rsidR="00677894" w:rsidRPr="002756EF" w:rsidRDefault="00677894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2F4" w:rsidRPr="002756EF" w:rsidTr="002756EF">
        <w:trPr>
          <w:trHeight w:val="2413"/>
        </w:trPr>
        <w:tc>
          <w:tcPr>
            <w:tcW w:w="1527" w:type="pct"/>
          </w:tcPr>
          <w:p w:rsidR="002D52F4" w:rsidRPr="002756EF" w:rsidRDefault="002D52F4" w:rsidP="002756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756EF">
              <w:rPr>
                <w:rFonts w:eastAsia="Times New Roman"/>
                <w:sz w:val="28"/>
                <w:szCs w:val="28"/>
                <w:lang w:eastAsia="ru-RU"/>
              </w:rPr>
              <w:t xml:space="preserve">-  </w:t>
            </w:r>
            <w:r w:rsidR="004060F0" w:rsidRPr="002756E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оформлять техническую и рабочую документацию в соответствии с действующей нормативной базой </w:t>
            </w:r>
          </w:p>
        </w:tc>
        <w:tc>
          <w:tcPr>
            <w:tcW w:w="1702" w:type="pct"/>
          </w:tcPr>
          <w:p w:rsidR="002D52F4" w:rsidRPr="002756EF" w:rsidRDefault="00677894" w:rsidP="00677894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демонстрирует точность и скорость работы с чертежами и планами инженерных сетей и оборудования зданий</w:t>
            </w:r>
          </w:p>
        </w:tc>
        <w:tc>
          <w:tcPr>
            <w:tcW w:w="1771" w:type="pct"/>
          </w:tcPr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практико-ориентированных заданий.</w:t>
            </w:r>
          </w:p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2D52F4" w:rsidRDefault="00677894" w:rsidP="002756E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процессе освоения учебной дисциплины</w:t>
            </w:r>
          </w:p>
          <w:p w:rsidR="00D37C81" w:rsidRPr="002756EF" w:rsidRDefault="00D37C81" w:rsidP="002756E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</w:tr>
      <w:tr w:rsidR="004060F0" w:rsidRPr="002756EF" w:rsidTr="002756EF">
        <w:trPr>
          <w:trHeight w:val="1182"/>
        </w:trPr>
        <w:tc>
          <w:tcPr>
            <w:tcW w:w="1527" w:type="pct"/>
          </w:tcPr>
          <w:p w:rsidR="004060F0" w:rsidRPr="002756EF" w:rsidRDefault="004060F0" w:rsidP="002756EF">
            <w:pPr>
              <w:suppressAutoHyphens/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оформлять выпускную квалификационную работу </w:t>
            </w:r>
          </w:p>
        </w:tc>
        <w:tc>
          <w:tcPr>
            <w:tcW w:w="1702" w:type="pct"/>
          </w:tcPr>
          <w:p w:rsidR="004060F0" w:rsidRPr="002756EF" w:rsidRDefault="004060F0" w:rsidP="0040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демонстрирует точность выполнения выпускной квалификационной работы</w:t>
            </w:r>
          </w:p>
        </w:tc>
        <w:tc>
          <w:tcPr>
            <w:tcW w:w="1771" w:type="pct"/>
          </w:tcPr>
          <w:p w:rsidR="004060F0" w:rsidRDefault="004060F0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по результатам деятельност</w:t>
            </w:r>
            <w:r w:rsidR="00677894"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студента</w:t>
            </w:r>
          </w:p>
          <w:p w:rsidR="00D37C81" w:rsidRPr="002756EF" w:rsidRDefault="00D37C81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</w:tr>
      <w:tr w:rsidR="002D52F4" w:rsidRPr="002756EF" w:rsidTr="002756EF">
        <w:tc>
          <w:tcPr>
            <w:tcW w:w="1527" w:type="pct"/>
          </w:tcPr>
          <w:p w:rsidR="002D52F4" w:rsidRPr="002756E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1702" w:type="pct"/>
          </w:tcPr>
          <w:p w:rsidR="0070600D" w:rsidRPr="002756EF" w:rsidRDefault="0070600D" w:rsidP="0040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pct"/>
          </w:tcPr>
          <w:p w:rsidR="00DD4F31" w:rsidRPr="002756EF" w:rsidRDefault="00DD4F31" w:rsidP="002D52F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2F4" w:rsidRPr="002756EF" w:rsidTr="002756EF">
        <w:trPr>
          <w:trHeight w:val="2111"/>
        </w:trPr>
        <w:tc>
          <w:tcPr>
            <w:tcW w:w="1527" w:type="pct"/>
          </w:tcPr>
          <w:p w:rsidR="004060F0" w:rsidRPr="002756EF" w:rsidRDefault="004060F0" w:rsidP="004060F0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нормоконтроля различных документов </w:t>
            </w:r>
          </w:p>
          <w:p w:rsidR="002D52F4" w:rsidRPr="002756EF" w:rsidRDefault="002D52F4" w:rsidP="004060F0">
            <w:p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</w:tcPr>
          <w:p w:rsidR="002D52F4" w:rsidRPr="002756EF" w:rsidRDefault="00677894" w:rsidP="00677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объясняет назначение и виды нормоконтроля</w:t>
            </w:r>
          </w:p>
        </w:tc>
        <w:tc>
          <w:tcPr>
            <w:tcW w:w="1771" w:type="pct"/>
          </w:tcPr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практико-</w:t>
            </w:r>
          </w:p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заданий.</w:t>
            </w:r>
          </w:p>
          <w:p w:rsidR="00677894" w:rsidRPr="002756EF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2D52F4" w:rsidRDefault="00677894" w:rsidP="002756E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освоения учебной дисциплины</w:t>
            </w:r>
          </w:p>
          <w:p w:rsidR="00D37C81" w:rsidRPr="002756EF" w:rsidRDefault="00D37C81" w:rsidP="002756E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4060F0" w:rsidRPr="002756EF" w:rsidTr="002756EF">
        <w:trPr>
          <w:trHeight w:val="415"/>
        </w:trPr>
        <w:tc>
          <w:tcPr>
            <w:tcW w:w="1527" w:type="pct"/>
          </w:tcPr>
          <w:p w:rsidR="004060F0" w:rsidRPr="002756EF" w:rsidRDefault="00677894" w:rsidP="004060F0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 w:rsidR="004060F0"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стандартов ЕСКД, СПДС </w:t>
            </w:r>
          </w:p>
          <w:p w:rsidR="004060F0" w:rsidRPr="002756EF" w:rsidRDefault="004060F0" w:rsidP="004060F0">
            <w:pPr>
              <w:pStyle w:val="a7"/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</w:tcPr>
          <w:p w:rsidR="004060F0" w:rsidRPr="002756EF" w:rsidRDefault="004060F0" w:rsidP="004060F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демонстрирует понимание требований стандартов ЕСКД и СПДС;</w:t>
            </w:r>
          </w:p>
        </w:tc>
        <w:tc>
          <w:tcPr>
            <w:tcW w:w="1771" w:type="pct"/>
          </w:tcPr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практико-</w:t>
            </w:r>
          </w:p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заданий.</w:t>
            </w:r>
          </w:p>
          <w:p w:rsidR="00677894" w:rsidRPr="002756EF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4060F0" w:rsidRDefault="00677894" w:rsidP="002756E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освоения учебной дисциплины</w:t>
            </w:r>
          </w:p>
          <w:p w:rsidR="00D37C81" w:rsidRPr="002756EF" w:rsidRDefault="00D37C81" w:rsidP="002756E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4060F0" w:rsidRPr="002756EF" w:rsidTr="002756EF">
        <w:trPr>
          <w:trHeight w:val="688"/>
        </w:trPr>
        <w:tc>
          <w:tcPr>
            <w:tcW w:w="1527" w:type="pct"/>
          </w:tcPr>
          <w:p w:rsidR="004060F0" w:rsidRPr="002756EF" w:rsidRDefault="004060F0" w:rsidP="004060F0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требования к содержанию и оформлению текстовой документации; </w:t>
            </w:r>
          </w:p>
          <w:p w:rsidR="004060F0" w:rsidRPr="002756EF" w:rsidRDefault="004060F0" w:rsidP="004060F0">
            <w:pPr>
              <w:pStyle w:val="a7"/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</w:tcPr>
          <w:p w:rsidR="004060F0" w:rsidRPr="002756EF" w:rsidRDefault="004060F0" w:rsidP="0040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представляет </w:t>
            </w:r>
            <w:r w:rsidR="00677894"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содержанию и оформлению текстовой документации</w:t>
            </w:r>
          </w:p>
        </w:tc>
        <w:tc>
          <w:tcPr>
            <w:tcW w:w="1771" w:type="pct"/>
          </w:tcPr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практико-</w:t>
            </w:r>
          </w:p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заданий.</w:t>
            </w:r>
          </w:p>
          <w:p w:rsidR="00677894" w:rsidRPr="002756EF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4060F0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освоения учебной дисциплины</w:t>
            </w:r>
          </w:p>
          <w:p w:rsidR="00D37C81" w:rsidRPr="002756EF" w:rsidRDefault="00D37C81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4060F0" w:rsidRPr="002756EF" w:rsidTr="002756EF">
        <w:trPr>
          <w:trHeight w:val="1975"/>
        </w:trPr>
        <w:tc>
          <w:tcPr>
            <w:tcW w:w="1527" w:type="pct"/>
          </w:tcPr>
          <w:p w:rsidR="004060F0" w:rsidRPr="002756EF" w:rsidRDefault="004060F0" w:rsidP="004060F0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 правила выполнения </w:t>
            </w:r>
            <w:r w:rsidR="00677894"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графического материала</w:t>
            </w:r>
          </w:p>
          <w:p w:rsidR="004060F0" w:rsidRPr="002756EF" w:rsidRDefault="004060F0" w:rsidP="0043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pct"/>
          </w:tcPr>
          <w:p w:rsidR="00677894" w:rsidRPr="002756EF" w:rsidRDefault="00677894" w:rsidP="00677894">
            <w:pPr>
              <w:pStyle w:val="a7"/>
              <w:numPr>
                <w:ilvl w:val="0"/>
                <w:numId w:val="4"/>
              </w:num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</w:t>
            </w:r>
            <w:r w:rsidR="004060F0"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выполнения графического материала</w:t>
            </w:r>
          </w:p>
          <w:p w:rsidR="004060F0" w:rsidRPr="002756EF" w:rsidRDefault="004060F0" w:rsidP="0070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pct"/>
          </w:tcPr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практико-</w:t>
            </w:r>
          </w:p>
          <w:p w:rsidR="00677894" w:rsidRPr="002756EF" w:rsidRDefault="00677894" w:rsidP="0067789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заданий.</w:t>
            </w:r>
          </w:p>
          <w:p w:rsidR="00677894" w:rsidRPr="002756EF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4060F0" w:rsidRDefault="00677894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освоения учебной дисциплины</w:t>
            </w:r>
          </w:p>
          <w:p w:rsidR="00D37C81" w:rsidRPr="002756EF" w:rsidRDefault="00D37C81" w:rsidP="00677894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861403" w:rsidRPr="002756EF" w:rsidRDefault="00861403" w:rsidP="004A6A09">
      <w:pPr>
        <w:ind w:hanging="786"/>
        <w:rPr>
          <w:sz w:val="28"/>
          <w:szCs w:val="28"/>
        </w:rPr>
      </w:pPr>
    </w:p>
    <w:sectPr w:rsidR="00861403" w:rsidRPr="002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6B" w:rsidRDefault="00AA7C6B" w:rsidP="000C3C64">
      <w:pPr>
        <w:spacing w:after="0" w:line="240" w:lineRule="auto"/>
      </w:pPr>
      <w:r>
        <w:separator/>
      </w:r>
    </w:p>
  </w:endnote>
  <w:endnote w:type="continuationSeparator" w:id="0">
    <w:p w:rsidR="00AA7C6B" w:rsidRDefault="00AA7C6B" w:rsidP="000C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762245"/>
      <w:docPartObj>
        <w:docPartGallery w:val="Page Numbers (Bottom of Page)"/>
        <w:docPartUnique/>
      </w:docPartObj>
    </w:sdtPr>
    <w:sdtEndPr/>
    <w:sdtContent>
      <w:p w:rsidR="0008666A" w:rsidRDefault="000866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D3">
          <w:rPr>
            <w:noProof/>
          </w:rPr>
          <w:t>12</w:t>
        </w:r>
        <w:r>
          <w:fldChar w:fldCharType="end"/>
        </w:r>
      </w:p>
    </w:sdtContent>
  </w:sdt>
  <w:p w:rsidR="0008666A" w:rsidRDefault="000866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6B" w:rsidRDefault="00AA7C6B" w:rsidP="000C3C64">
      <w:pPr>
        <w:spacing w:after="0" w:line="240" w:lineRule="auto"/>
      </w:pPr>
      <w:r>
        <w:separator/>
      </w:r>
    </w:p>
  </w:footnote>
  <w:footnote w:type="continuationSeparator" w:id="0">
    <w:p w:rsidR="00AA7C6B" w:rsidRDefault="00AA7C6B" w:rsidP="000C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C92"/>
    <w:multiLevelType w:val="hybridMultilevel"/>
    <w:tmpl w:val="B7060632"/>
    <w:lvl w:ilvl="0" w:tplc="160AC658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526D10"/>
    <w:multiLevelType w:val="multilevel"/>
    <w:tmpl w:val="B510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D2D39"/>
    <w:multiLevelType w:val="hybridMultilevel"/>
    <w:tmpl w:val="5E7C4DA0"/>
    <w:lvl w:ilvl="0" w:tplc="B570132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053B6"/>
    <w:multiLevelType w:val="hybridMultilevel"/>
    <w:tmpl w:val="2146D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B67DFA"/>
    <w:multiLevelType w:val="hybridMultilevel"/>
    <w:tmpl w:val="6A0A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50A"/>
    <w:multiLevelType w:val="multilevel"/>
    <w:tmpl w:val="9DE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B3A01"/>
    <w:multiLevelType w:val="hybridMultilevel"/>
    <w:tmpl w:val="14D0D334"/>
    <w:lvl w:ilvl="0" w:tplc="555C0F74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9025B0"/>
    <w:multiLevelType w:val="hybridMultilevel"/>
    <w:tmpl w:val="0F0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10A"/>
    <w:multiLevelType w:val="hybridMultilevel"/>
    <w:tmpl w:val="483E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D510A"/>
    <w:multiLevelType w:val="multilevel"/>
    <w:tmpl w:val="6C34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3330B"/>
    <w:multiLevelType w:val="hybridMultilevel"/>
    <w:tmpl w:val="A240DD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4"/>
    <w:rsid w:val="00011D56"/>
    <w:rsid w:val="00024158"/>
    <w:rsid w:val="00065BC5"/>
    <w:rsid w:val="0007172B"/>
    <w:rsid w:val="000760FE"/>
    <w:rsid w:val="0008666A"/>
    <w:rsid w:val="00087873"/>
    <w:rsid w:val="00092C53"/>
    <w:rsid w:val="000C3C64"/>
    <w:rsid w:val="00120270"/>
    <w:rsid w:val="00121F05"/>
    <w:rsid w:val="00122BDC"/>
    <w:rsid w:val="001325D3"/>
    <w:rsid w:val="00137F7A"/>
    <w:rsid w:val="00141C91"/>
    <w:rsid w:val="00156FFE"/>
    <w:rsid w:val="001673A3"/>
    <w:rsid w:val="00183F72"/>
    <w:rsid w:val="001C2C08"/>
    <w:rsid w:val="001D022D"/>
    <w:rsid w:val="001D568A"/>
    <w:rsid w:val="002229FD"/>
    <w:rsid w:val="00237661"/>
    <w:rsid w:val="002413E9"/>
    <w:rsid w:val="002446FA"/>
    <w:rsid w:val="00245801"/>
    <w:rsid w:val="00263919"/>
    <w:rsid w:val="002756EF"/>
    <w:rsid w:val="002C7409"/>
    <w:rsid w:val="002D52F4"/>
    <w:rsid w:val="002E0ACB"/>
    <w:rsid w:val="002E39DC"/>
    <w:rsid w:val="00340917"/>
    <w:rsid w:val="003472FD"/>
    <w:rsid w:val="0035326D"/>
    <w:rsid w:val="00386DF4"/>
    <w:rsid w:val="003E3BC6"/>
    <w:rsid w:val="00400D20"/>
    <w:rsid w:val="004060F0"/>
    <w:rsid w:val="00424702"/>
    <w:rsid w:val="004372B8"/>
    <w:rsid w:val="0044533A"/>
    <w:rsid w:val="00474BD0"/>
    <w:rsid w:val="004874D5"/>
    <w:rsid w:val="004A02F1"/>
    <w:rsid w:val="004A6A09"/>
    <w:rsid w:val="004B3939"/>
    <w:rsid w:val="004B466E"/>
    <w:rsid w:val="004C3C4F"/>
    <w:rsid w:val="004E5F8D"/>
    <w:rsid w:val="004F7F1D"/>
    <w:rsid w:val="00504842"/>
    <w:rsid w:val="00504A97"/>
    <w:rsid w:val="00550EA1"/>
    <w:rsid w:val="0056111B"/>
    <w:rsid w:val="005708B6"/>
    <w:rsid w:val="00583C5C"/>
    <w:rsid w:val="005A6FB2"/>
    <w:rsid w:val="005B6332"/>
    <w:rsid w:val="005E7541"/>
    <w:rsid w:val="00607B9A"/>
    <w:rsid w:val="006444E1"/>
    <w:rsid w:val="00644E15"/>
    <w:rsid w:val="00646356"/>
    <w:rsid w:val="006469A8"/>
    <w:rsid w:val="00647D9E"/>
    <w:rsid w:val="00666A88"/>
    <w:rsid w:val="00670038"/>
    <w:rsid w:val="00670080"/>
    <w:rsid w:val="00677894"/>
    <w:rsid w:val="0068160D"/>
    <w:rsid w:val="00684E9C"/>
    <w:rsid w:val="00696B7D"/>
    <w:rsid w:val="006A3DBA"/>
    <w:rsid w:val="006F002F"/>
    <w:rsid w:val="006F28DF"/>
    <w:rsid w:val="00701A4C"/>
    <w:rsid w:val="0070600D"/>
    <w:rsid w:val="00713612"/>
    <w:rsid w:val="007506AA"/>
    <w:rsid w:val="00784142"/>
    <w:rsid w:val="00785FBE"/>
    <w:rsid w:val="007A3FEE"/>
    <w:rsid w:val="007B4F7F"/>
    <w:rsid w:val="007C20B6"/>
    <w:rsid w:val="007D395A"/>
    <w:rsid w:val="007E4BC0"/>
    <w:rsid w:val="00814DA7"/>
    <w:rsid w:val="008352BA"/>
    <w:rsid w:val="008437CB"/>
    <w:rsid w:val="00845E42"/>
    <w:rsid w:val="00861403"/>
    <w:rsid w:val="00886777"/>
    <w:rsid w:val="008B308D"/>
    <w:rsid w:val="008D3085"/>
    <w:rsid w:val="008D5548"/>
    <w:rsid w:val="00921C33"/>
    <w:rsid w:val="0094419E"/>
    <w:rsid w:val="009822DD"/>
    <w:rsid w:val="009A4AF3"/>
    <w:rsid w:val="009B7306"/>
    <w:rsid w:val="009D2C71"/>
    <w:rsid w:val="009F6D1E"/>
    <w:rsid w:val="00A026E3"/>
    <w:rsid w:val="00A105CF"/>
    <w:rsid w:val="00A10DEA"/>
    <w:rsid w:val="00A169EA"/>
    <w:rsid w:val="00A40364"/>
    <w:rsid w:val="00A74D81"/>
    <w:rsid w:val="00A832B6"/>
    <w:rsid w:val="00AA1525"/>
    <w:rsid w:val="00AA7C6B"/>
    <w:rsid w:val="00AC1FC2"/>
    <w:rsid w:val="00AC7741"/>
    <w:rsid w:val="00AF1607"/>
    <w:rsid w:val="00B14E91"/>
    <w:rsid w:val="00B37EB2"/>
    <w:rsid w:val="00B46F7E"/>
    <w:rsid w:val="00B57958"/>
    <w:rsid w:val="00B96BEE"/>
    <w:rsid w:val="00BB257F"/>
    <w:rsid w:val="00BC235F"/>
    <w:rsid w:val="00C07A6C"/>
    <w:rsid w:val="00C25E68"/>
    <w:rsid w:val="00C35739"/>
    <w:rsid w:val="00C646B6"/>
    <w:rsid w:val="00C74C3A"/>
    <w:rsid w:val="00C8776A"/>
    <w:rsid w:val="00C9087A"/>
    <w:rsid w:val="00CA4021"/>
    <w:rsid w:val="00CB7877"/>
    <w:rsid w:val="00CF3E9E"/>
    <w:rsid w:val="00D20FA1"/>
    <w:rsid w:val="00D37C81"/>
    <w:rsid w:val="00D40887"/>
    <w:rsid w:val="00D459D4"/>
    <w:rsid w:val="00D64016"/>
    <w:rsid w:val="00D84424"/>
    <w:rsid w:val="00DA78DD"/>
    <w:rsid w:val="00DB4488"/>
    <w:rsid w:val="00DB6386"/>
    <w:rsid w:val="00DD4F31"/>
    <w:rsid w:val="00E44C36"/>
    <w:rsid w:val="00E4632A"/>
    <w:rsid w:val="00EB5DCD"/>
    <w:rsid w:val="00EC4A3B"/>
    <w:rsid w:val="00F55370"/>
    <w:rsid w:val="00F662D2"/>
    <w:rsid w:val="00F66A0C"/>
    <w:rsid w:val="00F91531"/>
    <w:rsid w:val="00FA4514"/>
    <w:rsid w:val="00FB0B1B"/>
    <w:rsid w:val="00FB6D48"/>
    <w:rsid w:val="00FC3049"/>
    <w:rsid w:val="00FC5B3E"/>
    <w:rsid w:val="00FD37D3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C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C64"/>
    <w:rPr>
      <w:sz w:val="20"/>
      <w:szCs w:val="20"/>
    </w:rPr>
  </w:style>
  <w:style w:type="character" w:styleId="a5">
    <w:name w:val="footnote reference"/>
    <w:uiPriority w:val="99"/>
    <w:rsid w:val="000C3C64"/>
    <w:rPr>
      <w:rFonts w:cs="Times New Roman"/>
      <w:vertAlign w:val="superscript"/>
    </w:rPr>
  </w:style>
  <w:style w:type="character" w:styleId="a6">
    <w:name w:val="Emphasis"/>
    <w:uiPriority w:val="20"/>
    <w:qFormat/>
    <w:rsid w:val="000C3C64"/>
    <w:rPr>
      <w:rFonts w:cs="Times New Roman"/>
      <w:i/>
    </w:rPr>
  </w:style>
  <w:style w:type="paragraph" w:styleId="a7">
    <w:name w:val="List Paragraph"/>
    <w:basedOn w:val="a"/>
    <w:uiPriority w:val="34"/>
    <w:qFormat/>
    <w:rsid w:val="009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7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E91"/>
  </w:style>
  <w:style w:type="paragraph" w:styleId="aa">
    <w:name w:val="footer"/>
    <w:basedOn w:val="a"/>
    <w:link w:val="ab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E91"/>
  </w:style>
  <w:style w:type="paragraph" w:customStyle="1" w:styleId="Default">
    <w:name w:val="Default"/>
    <w:rsid w:val="00353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02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607B9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C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C64"/>
    <w:rPr>
      <w:sz w:val="20"/>
      <w:szCs w:val="20"/>
    </w:rPr>
  </w:style>
  <w:style w:type="character" w:styleId="a5">
    <w:name w:val="footnote reference"/>
    <w:uiPriority w:val="99"/>
    <w:rsid w:val="000C3C64"/>
    <w:rPr>
      <w:rFonts w:cs="Times New Roman"/>
      <w:vertAlign w:val="superscript"/>
    </w:rPr>
  </w:style>
  <w:style w:type="character" w:styleId="a6">
    <w:name w:val="Emphasis"/>
    <w:uiPriority w:val="20"/>
    <w:qFormat/>
    <w:rsid w:val="000C3C64"/>
    <w:rPr>
      <w:rFonts w:cs="Times New Roman"/>
      <w:i/>
    </w:rPr>
  </w:style>
  <w:style w:type="paragraph" w:styleId="a7">
    <w:name w:val="List Paragraph"/>
    <w:basedOn w:val="a"/>
    <w:uiPriority w:val="34"/>
    <w:qFormat/>
    <w:rsid w:val="009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7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E91"/>
  </w:style>
  <w:style w:type="paragraph" w:styleId="aa">
    <w:name w:val="footer"/>
    <w:basedOn w:val="a"/>
    <w:link w:val="ab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E91"/>
  </w:style>
  <w:style w:type="paragraph" w:customStyle="1" w:styleId="Default">
    <w:name w:val="Default"/>
    <w:rsid w:val="00353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02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607B9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hlit.ru/gost_14/gostspds4.rar" TargetMode="External"/><Relationship Id="rId18" Type="http://schemas.openxmlformats.org/officeDocument/2006/relationships/hyperlink" Target="http://www.tehlit.ru/gost_14/gostspds21.rar" TargetMode="External"/><Relationship Id="rId26" Type="http://schemas.openxmlformats.org/officeDocument/2006/relationships/hyperlink" Target="http://www.tehlit.ru/gost_14/gostspds33.rar" TargetMode="External"/><Relationship Id="rId39" Type="http://schemas.openxmlformats.org/officeDocument/2006/relationships/hyperlink" Target="http://www.robot.bmstu.ru/files/GOST/gost_2.305-6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hlit.ru/gost_14/gostspds25.rar" TargetMode="External"/><Relationship Id="rId34" Type="http://schemas.openxmlformats.org/officeDocument/2006/relationships/hyperlink" Target="http://www.robot.bmstu.ru/files/GOST/gost_2.111-68.pdf" TargetMode="External"/><Relationship Id="rId42" Type="http://schemas.openxmlformats.org/officeDocument/2006/relationships/hyperlink" Target="http://www.tehlit.ru/e_gost_1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hlit.ru/gost_14/gostspds3.rar" TargetMode="External"/><Relationship Id="rId17" Type="http://schemas.openxmlformats.org/officeDocument/2006/relationships/hyperlink" Target="http://www.tehlit.ru/gost_14/gostspds14.rar" TargetMode="External"/><Relationship Id="rId25" Type="http://schemas.openxmlformats.org/officeDocument/2006/relationships/hyperlink" Target="http://www.tehlit.ru/gost_14/gostspds32.rar" TargetMode="External"/><Relationship Id="rId33" Type="http://schemas.openxmlformats.org/officeDocument/2006/relationships/hyperlink" Target="http://www.robot.bmstu.ru/files/GOST/gost_2.109-73.pdf" TargetMode="External"/><Relationship Id="rId38" Type="http://schemas.openxmlformats.org/officeDocument/2006/relationships/hyperlink" Target="http://www.robot.bmstu.ru/files/GOST/gost_2.304-8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hlit.ru/gost_14/gostspds12.rar" TargetMode="External"/><Relationship Id="rId20" Type="http://schemas.openxmlformats.org/officeDocument/2006/relationships/hyperlink" Target="http://www.tehlit.ru/gost_14/gostspds23.rar" TargetMode="External"/><Relationship Id="rId29" Type="http://schemas.openxmlformats.org/officeDocument/2006/relationships/hyperlink" Target="http://www.robot.bmstu.ru/files/GOST/gost_2.101-68.pdf" TargetMode="External"/><Relationship Id="rId41" Type="http://schemas.openxmlformats.org/officeDocument/2006/relationships/hyperlink" Target="http://www.robot.bmstu.ru/files/GOST/gost_2.307-6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hlit.ru/gost_14/gostspds2.rar" TargetMode="External"/><Relationship Id="rId24" Type="http://schemas.openxmlformats.org/officeDocument/2006/relationships/hyperlink" Target="http://www.tehlit.ru/gost_14/gostspds28.rar" TargetMode="External"/><Relationship Id="rId32" Type="http://schemas.openxmlformats.org/officeDocument/2006/relationships/hyperlink" Target="http://www.robot.bmstu.ru/files/GOST/gost_2.106-96.pdf" TargetMode="External"/><Relationship Id="rId37" Type="http://schemas.openxmlformats.org/officeDocument/2006/relationships/hyperlink" Target="http://www.robot.bmstu.ru/files/GOST/gost_2.303-68.pdf" TargetMode="External"/><Relationship Id="rId40" Type="http://schemas.openxmlformats.org/officeDocument/2006/relationships/hyperlink" Target="http://www.robot.bmstu.ru/files/GOST/gost_2.306-68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hlit.ru/gost_14/gostspds11.rar" TargetMode="External"/><Relationship Id="rId23" Type="http://schemas.openxmlformats.org/officeDocument/2006/relationships/hyperlink" Target="http://www.tehlit.ru/gost_14/gostspds27.rar" TargetMode="External"/><Relationship Id="rId28" Type="http://schemas.openxmlformats.org/officeDocument/2006/relationships/hyperlink" Target="http://www.robot.bmstu.ru/files/GOST/gost_2.004-88.pdf" TargetMode="External"/><Relationship Id="rId36" Type="http://schemas.openxmlformats.org/officeDocument/2006/relationships/hyperlink" Target="http://www.robot.bmstu.ru/files/GOST/gost_2.302-68.pdf" TargetMode="External"/><Relationship Id="rId10" Type="http://schemas.openxmlformats.org/officeDocument/2006/relationships/hyperlink" Target="http://www.tehlit.ru/gost_14/gostspds1.rar" TargetMode="External"/><Relationship Id="rId19" Type="http://schemas.openxmlformats.org/officeDocument/2006/relationships/hyperlink" Target="http://www.tehlit.ru/gost_14/gostspds22.rar" TargetMode="External"/><Relationship Id="rId31" Type="http://schemas.openxmlformats.org/officeDocument/2006/relationships/hyperlink" Target="http://www.robot.bmstu.ru/files/GOST/gost_2.105-95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ehlit.ru/gost_14/gostspds5.rar" TargetMode="External"/><Relationship Id="rId22" Type="http://schemas.openxmlformats.org/officeDocument/2006/relationships/hyperlink" Target="http://www.tehlit.ru/gost_14/gostspds26.rar" TargetMode="External"/><Relationship Id="rId27" Type="http://schemas.openxmlformats.org/officeDocument/2006/relationships/hyperlink" Target="http://www.robot.bmstu.ru/files/GOST/gost_2.001-93.pdf" TargetMode="External"/><Relationship Id="rId30" Type="http://schemas.openxmlformats.org/officeDocument/2006/relationships/hyperlink" Target="http://www.robot.bmstu.ru/files/GOST/gost_2.104-68.pdf" TargetMode="External"/><Relationship Id="rId35" Type="http://schemas.openxmlformats.org/officeDocument/2006/relationships/hyperlink" Target="http://www.robot.bmstu.ru/files/GOST/gost_2.301-68.pdf" TargetMode="External"/><Relationship Id="rId43" Type="http://schemas.openxmlformats.org/officeDocument/2006/relationships/hyperlink" Target="http://docs.cntd.ru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595D-7E93-44BD-AEDE-5183436E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2019-03-01T07:35:00Z</cp:lastPrinted>
  <dcterms:created xsi:type="dcterms:W3CDTF">2021-07-27T18:29:00Z</dcterms:created>
  <dcterms:modified xsi:type="dcterms:W3CDTF">2021-07-27T18:29:00Z</dcterms:modified>
</cp:coreProperties>
</file>